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521"/>
      </w:tblGrid>
      <w:tr w:rsidR="00FA2C1B" w:rsidTr="00FA2C1B">
        <w:tc>
          <w:tcPr>
            <w:tcW w:w="2835" w:type="dxa"/>
          </w:tcPr>
          <w:p w:rsidR="00FA2C1B" w:rsidRPr="00FA2C1B" w:rsidRDefault="00FA2C1B" w:rsidP="00FA2C1B">
            <w:pPr>
              <w:jc w:val="center"/>
              <w:rPr>
                <w:b/>
                <w:sz w:val="26"/>
                <w:szCs w:val="26"/>
              </w:rPr>
            </w:pPr>
            <w:r w:rsidRPr="00FA2C1B">
              <w:rPr>
                <w:b/>
                <w:sz w:val="26"/>
                <w:szCs w:val="26"/>
              </w:rPr>
              <w:t>ỦY BAN NHÂN DÂN</w:t>
            </w:r>
          </w:p>
          <w:p w:rsidR="00FA2C1B" w:rsidRPr="00FA2C1B" w:rsidRDefault="00FA2C1B" w:rsidP="00FA2C1B">
            <w:pPr>
              <w:jc w:val="center"/>
              <w:rPr>
                <w:b/>
                <w:sz w:val="26"/>
                <w:szCs w:val="26"/>
              </w:rPr>
            </w:pPr>
            <w:r w:rsidRPr="00FA2C1B">
              <w:rPr>
                <w:b/>
                <w:sz w:val="26"/>
                <w:szCs w:val="26"/>
              </w:rPr>
              <w:t>HUYỆN IA H’DRAI</w:t>
            </w:r>
          </w:p>
        </w:tc>
        <w:tc>
          <w:tcPr>
            <w:tcW w:w="6521" w:type="dxa"/>
          </w:tcPr>
          <w:p w:rsidR="00FA2C1B" w:rsidRPr="00FA2C1B" w:rsidRDefault="00FA2C1B" w:rsidP="00FA2C1B">
            <w:pPr>
              <w:jc w:val="center"/>
              <w:rPr>
                <w:b/>
                <w:sz w:val="26"/>
                <w:szCs w:val="26"/>
              </w:rPr>
            </w:pPr>
            <w:r w:rsidRPr="00FA2C1B">
              <w:rPr>
                <w:b/>
                <w:sz w:val="26"/>
                <w:szCs w:val="26"/>
              </w:rPr>
              <w:t>CỘNG HÒA XÃ HỘI CHỦ NGHĨA VIỆT NAM</w:t>
            </w:r>
          </w:p>
          <w:p w:rsidR="00FA2C1B" w:rsidRPr="00FA2C1B" w:rsidRDefault="00FA2C1B" w:rsidP="00FA2C1B">
            <w:pPr>
              <w:jc w:val="center"/>
              <w:rPr>
                <w:b/>
                <w:szCs w:val="28"/>
              </w:rPr>
            </w:pPr>
            <w:r w:rsidRPr="00FA2C1B">
              <w:rPr>
                <w:b/>
                <w:szCs w:val="28"/>
              </w:rPr>
              <w:t>Độc lập – Tự do – Hạnh phúc</w:t>
            </w:r>
          </w:p>
        </w:tc>
      </w:tr>
      <w:tr w:rsidR="00FA2C1B" w:rsidTr="00FA2C1B">
        <w:tc>
          <w:tcPr>
            <w:tcW w:w="2835" w:type="dxa"/>
          </w:tcPr>
          <w:p w:rsidR="00FA2C1B" w:rsidRPr="00FA2C1B" w:rsidRDefault="00035FB3" w:rsidP="00FA2C1B">
            <w:pPr>
              <w:spacing w:before="120"/>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517659</wp:posOffset>
                      </wp:positionH>
                      <wp:positionV relativeFrom="paragraph">
                        <wp:posOffset>10528</wp:posOffset>
                      </wp:positionV>
                      <wp:extent cx="583531"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5835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0.75pt,.85pt" to="86.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WPBtQEAALYDAAAOAAAAZHJzL2Uyb0RvYy54bWysU8GO0zAQvSPxD5bvNE1Xi1ZR0z10BRcE&#10;FQsf4HXGjYXtscamTf+esdtm0YIQQlwcj/3em3njyfp+8k4cgJLF0Mt2sZQCgsbBhn0vv3559+ZO&#10;ipRVGJTDAL08QZL3m9ev1sfYwQpHdAOQYJGQumPs5Zhz7Jom6RG8SguMEPjSIHmVOaR9M5A6srp3&#10;zWq5fNsckYZIqCElPn04X8pN1TcGdP5kTIIsXC+5tlxXqutTWZvNWnV7UnG0+lKG+ocqvLKBk85S&#10;Dyor8Z3sL1LeasKEJi80+gaNsRqqB3bTLl+4eRxVhOqFm5Pi3Kb0/2T1x8OOhB16uZIiKM9P9JhJ&#10;2f2YxRZD4AYiiVXp0zGmjuHbsKNLlOKOiunJkC9ftiOm2tvT3FuYstB8eHt3c3vTSqGvV80zL1LK&#10;7wG9KJteOhuKa9Wpw4eUORdDrxAOSh3nzHWXTw4K2IXPYNgJ52oru84QbB2Jg+LXH761xQVrVWSh&#10;GOvcTFr+mXTBFhrUufpb4oyuGTHkmehtQPpd1jxdSzVn/NX12Wux/YTDqb5DbQcPR3V2GeQyfT/H&#10;lf78u21+AAAA//8DAFBLAwQUAAYACAAAACEAiA+8TtkAAAAGAQAADwAAAGRycy9kb3ducmV2Lnht&#10;bEyOzU6DQBSF9ya+w+SauLOXWi0EGRpjdaULii5cTpkrkDJ3CDMF9OmddqPL85Nzvmwzm06MNLjW&#10;soTlIgJBXFndci3h4/3lJgHhvGKtOssk4ZscbPLLi0yl2k68o7H0tQgj7FIlofG+TxFd1ZBRbmF7&#10;4pB92cEoH+RQox7UFMZNh7dRtEajWg4PjerpqaHqUB6NhPj5tSz6afv2U2CMRTFanxw+pby+mh8f&#10;QHia/V8ZTvgBHfLAtLdH1k50EpLlfWgGPwZxiuPVHYj9WWOe4X/8/BcAAP//AwBQSwECLQAUAAYA&#10;CAAAACEAtoM4kv4AAADhAQAAEwAAAAAAAAAAAAAAAAAAAAAAW0NvbnRlbnRfVHlwZXNdLnhtbFBL&#10;AQItABQABgAIAAAAIQA4/SH/1gAAAJQBAAALAAAAAAAAAAAAAAAAAC8BAABfcmVscy8ucmVsc1BL&#10;AQItABQABgAIAAAAIQAE1WPBtQEAALYDAAAOAAAAAAAAAAAAAAAAAC4CAABkcnMvZTJvRG9jLnht&#10;bFBLAQItABQABgAIAAAAIQCID7xO2QAAAAYBAAAPAAAAAAAAAAAAAAAAAA8EAABkcnMvZG93bnJl&#10;di54bWxQSwUGAAAAAAQABADzAAAAFQUAAAAA&#10;" strokecolor="black [3040]"/>
                  </w:pict>
                </mc:Fallback>
              </mc:AlternateContent>
            </w:r>
            <w:r w:rsidR="00FA2C1B" w:rsidRPr="00FA2C1B">
              <w:rPr>
                <w:sz w:val="26"/>
                <w:szCs w:val="26"/>
              </w:rPr>
              <w:t xml:space="preserve">Số:     </w:t>
            </w:r>
            <w:r w:rsidR="00FA2C1B">
              <w:rPr>
                <w:sz w:val="26"/>
                <w:szCs w:val="26"/>
              </w:rPr>
              <w:t xml:space="preserve">     /BC-UBND</w:t>
            </w:r>
          </w:p>
        </w:tc>
        <w:tc>
          <w:tcPr>
            <w:tcW w:w="6521" w:type="dxa"/>
          </w:tcPr>
          <w:p w:rsidR="00FA2C1B" w:rsidRPr="00FA2C1B" w:rsidRDefault="00035FB3" w:rsidP="00FA2C1B">
            <w:pPr>
              <w:spacing w:before="120"/>
              <w:jc w:val="center"/>
              <w:rPr>
                <w:i/>
              </w:rPr>
            </w:pPr>
            <w:r>
              <w:rPr>
                <w:i/>
                <w:noProof/>
              </w:rPr>
              <mc:AlternateContent>
                <mc:Choice Requires="wps">
                  <w:drawing>
                    <wp:anchor distT="0" distB="0" distL="114300" distR="114300" simplePos="0" relativeHeight="251659264" behindDoc="0" locked="0" layoutInCell="1" allowOverlap="1">
                      <wp:simplePos x="0" y="0"/>
                      <wp:positionH relativeFrom="column">
                        <wp:posOffset>876300</wp:posOffset>
                      </wp:positionH>
                      <wp:positionV relativeFrom="paragraph">
                        <wp:posOffset>9224</wp:posOffset>
                      </wp:positionV>
                      <wp:extent cx="2237740"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22377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9pt,.75pt" to="245.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xvgtQEAALcDAAAOAAAAZHJzL2Uyb0RvYy54bWysU02P0zAQvSPxHyzfadKCWBQ13UNXcEFQ&#10;sfADvM64sdb2WGPTtP+esdtmESCE0F4cf7w3M+/NZH179E4cgJLF0MvlopUCgsbBhn0vv319/+qd&#10;FCmrMCiHAXp5giRvNy9frKfYwQpHdAOQ4CAhdVPs5Zhz7Jom6RG8SguMEPjRIHmV+Uj7ZiA1cXTv&#10;mlXbvm0mpCESakiJb+/Oj3JT4xsDOn82JkEWrpdcW64r1fWhrM1mrbo9qThafSlD/UcVXtnASedQ&#10;dyor8Z3sb6G81YQJTV5o9A0aYzVUDaxm2f6i5n5UEaoWNifF2ab0fGH1p8OOhB24d1IE5blF95mU&#10;3Y9ZbDEENhBJLItPU0wdw7dhR5dTijsqoo+GfPmyHHGs3p5mb+GYhebL1er1zc0bboG+vjVPxEgp&#10;fwD0omx66WwoslWnDh9T5mQMvUL4UAo5p667fHJQwC58AcNSONmysusQwdaROChu//BYZXCsiiwU&#10;Y52bSe3fSRdsoUEdrH8lzuiaEUOeid4GpD9lzcdrqeaMv6o+ay2yH3A41UZUO3g6qkuXSS7j9/O5&#10;0p/+t80PAAAA//8DAFBLAwQUAAYACAAAACEAyDSRD9wAAAAHAQAADwAAAGRycy9kb3ducmV2Lnht&#10;bEyPTU/DMAyG70j7D5EncWPpxmClNJ0QHyd2KN0OHLPGtNUap2qytvDrMVzg5kev9fpxup1sKwbs&#10;feNIwXIRgUAqnWmoUnDYv1zFIHzQZHTrCBV8oodtNrtIdWLcSG84FKESXEI+0QrqELpESl/WaLVf&#10;uA6Jsw/XWx0Y+0qaXo9cblu5iqJbaXVDfKHWHT7WWJ6Ks1WweX4t8m582n3lciPzfHAhPr0rdTmf&#10;Hu5BBJzC3zL86LM6ZOx0dGcyXrTM1zH/Eni4AcH5+i5agzj+ssxS+d8/+wYAAP//AwBQSwECLQAU&#10;AAYACAAAACEAtoM4kv4AAADhAQAAEwAAAAAAAAAAAAAAAAAAAAAAW0NvbnRlbnRfVHlwZXNdLnht&#10;bFBLAQItABQABgAIAAAAIQA4/SH/1gAAAJQBAAALAAAAAAAAAAAAAAAAAC8BAABfcmVscy8ucmVs&#10;c1BLAQItABQABgAIAAAAIQCfCxvgtQEAALcDAAAOAAAAAAAAAAAAAAAAAC4CAABkcnMvZTJvRG9j&#10;LnhtbFBLAQItABQABgAIAAAAIQDINJEP3AAAAAcBAAAPAAAAAAAAAAAAAAAAAA8EAABkcnMvZG93&#10;bnJldi54bWxQSwUGAAAAAAQABADzAAAAGAUAAAAA&#10;" strokecolor="black [3040]"/>
                  </w:pict>
                </mc:Fallback>
              </mc:AlternateContent>
            </w:r>
            <w:r w:rsidR="00FA2C1B" w:rsidRPr="00FA2C1B">
              <w:rPr>
                <w:i/>
              </w:rPr>
              <w:t>Ia H’Drai, ngày       tháng       năm 2023</w:t>
            </w:r>
          </w:p>
        </w:tc>
      </w:tr>
    </w:tbl>
    <w:p w:rsidR="00F63645" w:rsidRPr="00035FB3" w:rsidRDefault="00F63645" w:rsidP="00FA2C1B">
      <w:pPr>
        <w:spacing w:line="240" w:lineRule="auto"/>
        <w:jc w:val="center"/>
        <w:rPr>
          <w:rFonts w:cs="Times New Roman"/>
          <w:b/>
          <w:szCs w:val="28"/>
        </w:rPr>
      </w:pPr>
    </w:p>
    <w:p w:rsidR="00FA2C1B" w:rsidRPr="00035FB3" w:rsidRDefault="00FA2C1B" w:rsidP="00FA2C1B">
      <w:pPr>
        <w:spacing w:line="240" w:lineRule="auto"/>
        <w:jc w:val="center"/>
        <w:rPr>
          <w:rFonts w:cs="Times New Roman"/>
          <w:b/>
          <w:szCs w:val="28"/>
        </w:rPr>
      </w:pPr>
      <w:r w:rsidRPr="00035FB3">
        <w:rPr>
          <w:rFonts w:cs="Times New Roman"/>
          <w:b/>
          <w:szCs w:val="28"/>
        </w:rPr>
        <w:t>BÁO CÁO</w:t>
      </w:r>
    </w:p>
    <w:p w:rsidR="00FA2C1B" w:rsidRPr="00035FB3" w:rsidRDefault="00FA2C1B" w:rsidP="00FA2C1B">
      <w:pPr>
        <w:spacing w:line="240" w:lineRule="auto"/>
        <w:jc w:val="center"/>
        <w:rPr>
          <w:rFonts w:cs="Times New Roman"/>
          <w:b/>
          <w:szCs w:val="28"/>
        </w:rPr>
      </w:pPr>
      <w:r w:rsidRPr="00035FB3">
        <w:rPr>
          <w:rFonts w:cs="Times New Roman"/>
          <w:b/>
          <w:szCs w:val="28"/>
          <w:lang w:val="es-ES"/>
        </w:rPr>
        <w:t xml:space="preserve">Tình hình </w:t>
      </w:r>
      <w:r w:rsidRPr="00035FB3">
        <w:rPr>
          <w:rFonts w:cs="Times New Roman"/>
          <w:b/>
          <w:szCs w:val="28"/>
        </w:rPr>
        <w:t>thực hiện Công tác phòng, chống vi phạm, tội phạm; Công tác phòng, chống tham nhũng; Công tác thi hành án ở cấp huyện</w:t>
      </w:r>
    </w:p>
    <w:p w:rsidR="00FA2C1B" w:rsidRPr="00035FB3" w:rsidRDefault="00035FB3" w:rsidP="00FA2C1B">
      <w:pPr>
        <w:spacing w:line="240" w:lineRule="auto"/>
        <w:jc w:val="center"/>
        <w:rPr>
          <w:rFonts w:cs="Times New Roman"/>
          <w:b/>
          <w:szCs w:val="28"/>
        </w:rPr>
      </w:pPr>
      <w:r w:rsidRPr="00035FB3">
        <w:rPr>
          <w:rFonts w:cs="Times New Roman"/>
          <w:b/>
          <w:noProof/>
          <w:szCs w:val="28"/>
        </w:rPr>
        <mc:AlternateContent>
          <mc:Choice Requires="wps">
            <w:drawing>
              <wp:anchor distT="0" distB="0" distL="114300" distR="114300" simplePos="0" relativeHeight="251661312" behindDoc="0" locked="0" layoutInCell="1" allowOverlap="1" wp14:anchorId="39581B54" wp14:editId="041D2B6D">
                <wp:simplePos x="0" y="0"/>
                <wp:positionH relativeFrom="column">
                  <wp:posOffset>2330450</wp:posOffset>
                </wp:positionH>
                <wp:positionV relativeFrom="paragraph">
                  <wp:posOffset>11764</wp:posOffset>
                </wp:positionV>
                <wp:extent cx="1335505" cy="0"/>
                <wp:effectExtent l="0" t="0" r="17145" b="19050"/>
                <wp:wrapNone/>
                <wp:docPr id="3" name="Straight Connector 3"/>
                <wp:cNvGraphicFramePr/>
                <a:graphic xmlns:a="http://schemas.openxmlformats.org/drawingml/2006/main">
                  <a:graphicData uri="http://schemas.microsoft.com/office/word/2010/wordprocessingShape">
                    <wps:wsp>
                      <wps:cNvCnPr/>
                      <wps:spPr>
                        <a:xfrm>
                          <a:off x="0" y="0"/>
                          <a:ext cx="1335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3.5pt,.95pt" to="288.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5kEtAEAALcDAAAOAAAAZHJzL2Uyb0RvYy54bWysU8GO0zAQvSPxD5bvNOlWRShquoeu4IKg&#10;YuEDvM64sbA91tg07d8zdtssAoQQ4uJ47PfezBtPNvcn78QRKFkMvVwuWikgaBxsOPTyy+e3r95I&#10;kbIKg3IYoJdnSPJ++/LFZood3OGIbgASLBJSN8VejjnHrmmSHsGrtMAIgS8NkleZQzo0A6mJ1b1r&#10;7tr2dTMhDZFQQ0p8+nC5lNuqbwzo/NGYBFm4XnJtua5U16eyNtuN6g6k4mj1tQz1D1V4ZQMnnaUe&#10;VFbiG9lfpLzVhAlNXmj0DRpjNVQP7GbZ/uTmcVQRqhduTopzm9L/k9UfjnsSdujlSoqgPD/RYyZl&#10;D2MWOwyBG4gkVqVPU0wdw3dhT9coxT0V0ydDvnzZjjjV3p7n3sIpC82Hy9VqvW7XUujbXfNMjJTy&#10;O0AvyqaXzoZiW3Xq+D5lTsbQG4SDUsgldd3ls4MCduETGLZSklV2HSLYORJHxc8/fF0WG6xVkYVi&#10;rHMzqf0z6YotNKiD9bfEGV0zYsgz0duA9Lus+XQr1VzwN9cXr8X2Ew7n+hC1HTwd1dl1ksv4/RhX&#10;+vP/tv0OAAD//wMAUEsDBBQABgAIAAAAIQCiIFaJ3AAAAAcBAAAPAAAAZHJzL2Rvd25yZXYueG1s&#10;TI/LTsMwEEX3SPyDNUjsqAMVdRviVIjHChYhsOjSjYckajyOYjcJfD1DN7C8OqN7z2Tb2XVixCG0&#10;njRcLxIQSJW3LdUaPt6fr9YgQjRkTecJNXxhgG1+fpaZ1PqJ3nAsYy24hEJqNDQx9qmUoWrQmbDw&#10;PRKzTz84EzkOtbSDmbjcdfImSVbSmZZ4oTE9PjRYHcqj06CeXsqinx5fvwupZFGMPq4PO60vL+b7&#10;OxAR5/h3DL/6rA45O+39kWwQnYblSvEvkcEGBPNbpZYg9qcs80z+989/AAAA//8DAFBLAQItABQA&#10;BgAIAAAAIQC2gziS/gAAAOEBAAATAAAAAAAAAAAAAAAAAAAAAABbQ29udGVudF9UeXBlc10ueG1s&#10;UEsBAi0AFAAGAAgAAAAhADj9If/WAAAAlAEAAAsAAAAAAAAAAAAAAAAALwEAAF9yZWxzLy5yZWxz&#10;UEsBAi0AFAAGAAgAAAAhAJ1LmQS0AQAAtwMAAA4AAAAAAAAAAAAAAAAALgIAAGRycy9lMm9Eb2Mu&#10;eG1sUEsBAi0AFAAGAAgAAAAhAKIgVoncAAAABwEAAA8AAAAAAAAAAAAAAAAADgQAAGRycy9kb3du&#10;cmV2LnhtbFBLBQYAAAAABAAEAPMAAAAXBQAAAAA=&#10;" strokecolor="black [3040]"/>
            </w:pict>
          </mc:Fallback>
        </mc:AlternateContent>
      </w:r>
    </w:p>
    <w:p w:rsidR="00FA2C1B" w:rsidRPr="00035FB3" w:rsidRDefault="00FA2C1B" w:rsidP="008F5D0D">
      <w:pPr>
        <w:spacing w:after="120" w:line="240" w:lineRule="auto"/>
        <w:ind w:firstLine="720"/>
        <w:jc w:val="both"/>
        <w:rPr>
          <w:rFonts w:cs="Times New Roman"/>
          <w:szCs w:val="28"/>
        </w:rPr>
      </w:pPr>
      <w:r w:rsidRPr="00035FB3">
        <w:rPr>
          <w:rFonts w:cs="Times New Roman"/>
          <w:szCs w:val="28"/>
        </w:rPr>
        <w:t>Thực hiện Công văn số 80/CV-ĐĐBQH-CTQH ngày 08/5/2023 của Đoàn ĐBQH tỉnh Kon Tum</w:t>
      </w:r>
      <w:r w:rsidRPr="00035FB3">
        <w:rPr>
          <w:rFonts w:cs="Times New Roman"/>
          <w:szCs w:val="28"/>
          <w:lang w:val="es-ES"/>
        </w:rPr>
        <w:t xml:space="preserve"> về việc báo cáo tình hình </w:t>
      </w:r>
      <w:r w:rsidRPr="00035FB3">
        <w:rPr>
          <w:rFonts w:cs="Times New Roman"/>
          <w:szCs w:val="28"/>
        </w:rPr>
        <w:t xml:space="preserve">thực hiện Công tác phòng, chống vi phạm, tội phạm; Công tác phòng, chống tham nhũng; Công tác thi hành án ở cấp </w:t>
      </w:r>
      <w:proofErr w:type="gramStart"/>
      <w:r w:rsidRPr="00035FB3">
        <w:rPr>
          <w:rFonts w:cs="Times New Roman"/>
          <w:szCs w:val="28"/>
        </w:rPr>
        <w:t>huyện</w:t>
      </w:r>
      <w:proofErr w:type="gramEnd"/>
      <w:r w:rsidRPr="00035FB3">
        <w:rPr>
          <w:rFonts w:cs="Times New Roman"/>
          <w:szCs w:val="28"/>
        </w:rPr>
        <w:t>.</w:t>
      </w:r>
    </w:p>
    <w:p w:rsidR="00FF2CBE" w:rsidRPr="00035FB3" w:rsidRDefault="00FA2C1B" w:rsidP="00E92AB7">
      <w:pPr>
        <w:spacing w:before="120" w:after="120" w:line="240" w:lineRule="auto"/>
        <w:ind w:firstLine="720"/>
        <w:jc w:val="both"/>
        <w:rPr>
          <w:rFonts w:cs="Times New Roman"/>
          <w:szCs w:val="28"/>
        </w:rPr>
      </w:pPr>
      <w:r w:rsidRPr="00035FB3">
        <w:rPr>
          <w:rFonts w:cs="Times New Roman"/>
          <w:szCs w:val="28"/>
        </w:rPr>
        <w:t xml:space="preserve">Ủy ban nhân dân huyện báo cáo </w:t>
      </w:r>
      <w:r w:rsidRPr="00035FB3">
        <w:rPr>
          <w:rFonts w:cs="Times New Roman"/>
          <w:szCs w:val="28"/>
          <w:lang w:val="es-ES"/>
        </w:rPr>
        <w:t xml:space="preserve">tình hình </w:t>
      </w:r>
      <w:r w:rsidRPr="00035FB3">
        <w:rPr>
          <w:rFonts w:cs="Times New Roman"/>
          <w:szCs w:val="28"/>
        </w:rPr>
        <w:t xml:space="preserve">thực hiện công tác phòng, chống </w:t>
      </w:r>
      <w:proofErr w:type="gramStart"/>
      <w:r w:rsidRPr="00035FB3">
        <w:rPr>
          <w:rFonts w:cs="Times New Roman"/>
          <w:szCs w:val="28"/>
        </w:rPr>
        <w:t>vi</w:t>
      </w:r>
      <w:proofErr w:type="gramEnd"/>
      <w:r w:rsidRPr="00035FB3">
        <w:rPr>
          <w:rFonts w:cs="Times New Roman"/>
          <w:szCs w:val="28"/>
        </w:rPr>
        <w:t xml:space="preserve"> phạm, tội phạm; Công tác phòng, chống tham nhũng; Công tác thi hành án ở cấp huyện, cụ thể như sau:</w:t>
      </w:r>
      <w:r w:rsidR="008831A4" w:rsidRPr="00035FB3">
        <w:rPr>
          <w:rFonts w:cs="Times New Roman"/>
          <w:szCs w:val="28"/>
        </w:rPr>
        <w:t xml:space="preserve"> </w:t>
      </w:r>
      <w:r w:rsidR="00FF2CBE" w:rsidRPr="00035FB3">
        <w:rPr>
          <w:rFonts w:cs="Times New Roman"/>
          <w:szCs w:val="28"/>
        </w:rPr>
        <w:t xml:space="preserve"> </w:t>
      </w:r>
    </w:p>
    <w:p w:rsidR="00FF2CBE" w:rsidRPr="00035FB3" w:rsidRDefault="00FF2CBE" w:rsidP="00E92AB7">
      <w:pPr>
        <w:spacing w:before="120" w:after="120" w:line="240" w:lineRule="auto"/>
        <w:ind w:firstLine="720"/>
        <w:jc w:val="both"/>
        <w:rPr>
          <w:rFonts w:cs="Times New Roman"/>
          <w:b/>
          <w:szCs w:val="28"/>
        </w:rPr>
      </w:pPr>
      <w:r w:rsidRPr="00035FB3">
        <w:rPr>
          <w:rFonts w:cs="Times New Roman"/>
          <w:b/>
          <w:szCs w:val="28"/>
        </w:rPr>
        <w:t>A. VỀ CÔNG TÁC PHÒNG, CHỐNG TỘI PHẠM VÀ VI PHẠM PHÁP LUẬT</w:t>
      </w:r>
    </w:p>
    <w:p w:rsidR="008831A4" w:rsidRPr="00035FB3" w:rsidRDefault="008831A4" w:rsidP="00E92AB7">
      <w:pPr>
        <w:spacing w:before="120" w:after="120" w:line="240" w:lineRule="auto"/>
        <w:ind w:firstLine="720"/>
        <w:jc w:val="both"/>
        <w:rPr>
          <w:rFonts w:cs="Times New Roman"/>
          <w:b/>
          <w:szCs w:val="28"/>
        </w:rPr>
      </w:pPr>
      <w:r w:rsidRPr="00035FB3">
        <w:rPr>
          <w:rFonts w:cs="Times New Roman"/>
          <w:b/>
          <w:szCs w:val="28"/>
        </w:rPr>
        <w:t xml:space="preserve">1. Công tác chỉ đạo </w:t>
      </w:r>
      <w:proofErr w:type="gramStart"/>
      <w:r w:rsidRPr="00035FB3">
        <w:rPr>
          <w:rFonts w:cs="Times New Roman"/>
          <w:b/>
          <w:szCs w:val="28"/>
        </w:rPr>
        <w:t>chung</w:t>
      </w:r>
      <w:proofErr w:type="gramEnd"/>
      <w:r w:rsidRPr="00035FB3">
        <w:rPr>
          <w:rFonts w:cs="Times New Roman"/>
          <w:b/>
          <w:szCs w:val="28"/>
        </w:rPr>
        <w:t xml:space="preserve"> đối với công tác phòng ngừa, đấu tranh chống vi phạm pháp luật và tội phạm</w:t>
      </w:r>
    </w:p>
    <w:p w:rsidR="008831A4" w:rsidRPr="00035FB3" w:rsidRDefault="008831A4" w:rsidP="00E92AB7">
      <w:pPr>
        <w:spacing w:before="120" w:after="120" w:line="240" w:lineRule="auto"/>
        <w:ind w:firstLine="720"/>
        <w:jc w:val="both"/>
        <w:rPr>
          <w:rFonts w:cs="Times New Roman"/>
          <w:b/>
          <w:szCs w:val="28"/>
        </w:rPr>
      </w:pPr>
      <w:r w:rsidRPr="00035FB3">
        <w:rPr>
          <w:rFonts w:cs="Times New Roman"/>
          <w:szCs w:val="28"/>
        </w:rPr>
        <w:t>- Tiếp tục triển khai, thực hiện Quyết định số 1994/QĐ-TTg ngày 18/11/2021 của Thủ tướng chính phủ về phê duyệt chương trình thực hiện Kết luận số 1</w:t>
      </w:r>
      <w:r w:rsidRPr="00035FB3">
        <w:rPr>
          <w:rFonts w:cs="Times New Roman"/>
          <w:szCs w:val="28"/>
          <w:shd w:val="clear" w:color="auto" w:fill="FFFFFF"/>
        </w:rPr>
        <w:t xml:space="preserve">3-KL/TW, ngày 16/8/2021 của Bộ Chính trị về tiếp tục thực hiện Chỉ thị số 48-CT/TW, ngày 22/10/2010 của Bộ Chính trị (khóa X) về tăng cường sự lãnh đạo của Đảng đối với công tác phòng, chống tội phạm trong tình hình mới và Chiến lược Quốc gia phòng, chống tội phạm giai đoạn 2016-2025 định hướng đến năm 2030 </w:t>
      </w:r>
      <w:r w:rsidRPr="00035FB3">
        <w:rPr>
          <w:rFonts w:cs="Times New Roman"/>
          <w:i/>
          <w:szCs w:val="28"/>
          <w:shd w:val="clear" w:color="auto" w:fill="FFFFFF"/>
        </w:rPr>
        <w:t>(viết tắt là Quyết định số 1944/QĐ-TTg ngày 18/12/2021 của Thủ trướng Chính phủ);</w:t>
      </w:r>
      <w:r w:rsidRPr="00035FB3">
        <w:rPr>
          <w:rFonts w:cs="Times New Roman"/>
          <w:szCs w:val="28"/>
          <w:shd w:val="clear" w:color="auto" w:fill="FFFFFF"/>
        </w:rPr>
        <w:t xml:space="preserve"> Chỉ thị số 36-CT/TW, ngày 16/8/2019 của Bộ Chính trị về tăng cường, nâng cao hiệu quả công tác phòng, chống và kiểm soát ma túy và các Chỉ thị, Nghị quyết của Đảng, Quốc hội, Chiến lược, Chương trình của Chính phủ về công tác phòng, chống tội phạm, góp phần thực hiện thắng lợi Nghị quyết Đại hội XIII của Đảng về “</w:t>
      </w:r>
      <w:r w:rsidRPr="00035FB3">
        <w:rPr>
          <w:rFonts w:cs="Times New Roman"/>
          <w:i/>
          <w:szCs w:val="28"/>
          <w:shd w:val="clear" w:color="auto" w:fill="FFFFFF"/>
        </w:rPr>
        <w:t>Giữ vững an ninh chính trị, bảo đảm trật tự, an toàn xã hội, an ninh con người, an ninh kinh tế, an ninh mạng, xây dựng xã hội trật tự, kỷ cương</w:t>
      </w:r>
      <w:r w:rsidRPr="00035FB3">
        <w:rPr>
          <w:rFonts w:cs="Times New Roman"/>
          <w:szCs w:val="28"/>
          <w:shd w:val="clear" w:color="auto" w:fill="FFFFFF"/>
        </w:rPr>
        <w:t>”.</w:t>
      </w:r>
    </w:p>
    <w:p w:rsidR="008831A4" w:rsidRPr="00035FB3" w:rsidRDefault="008831A4" w:rsidP="00E92AB7">
      <w:pPr>
        <w:spacing w:before="120" w:after="120" w:line="240" w:lineRule="auto"/>
        <w:ind w:firstLine="720"/>
        <w:jc w:val="both"/>
        <w:rPr>
          <w:rFonts w:cs="Times New Roman"/>
          <w:b/>
          <w:szCs w:val="28"/>
        </w:rPr>
      </w:pPr>
      <w:r w:rsidRPr="00035FB3">
        <w:rPr>
          <w:rFonts w:cs="Times New Roman"/>
          <w:szCs w:val="28"/>
        </w:rPr>
        <w:t xml:space="preserve">- Chỉ đạo các ngành chức năng chủ động phối hợp trong công tác đấu tranh phòng, chống tội phạm và các hành vi vi phạm pháp luật trên địa bàn, tập trung giải quyết những vụ án, vụ việc đang được Nhân dân quan tâm; thực hiện tốt công tác phòng ngừa, phát hiện tội phạm, góp phần răn đe đối với các đối tượng phạm tội và nâng cao tính giáo dục đối với quần chúng Nhân dân. </w:t>
      </w:r>
    </w:p>
    <w:p w:rsidR="008831A4" w:rsidRPr="00035FB3" w:rsidRDefault="008831A4" w:rsidP="00E92AB7">
      <w:pPr>
        <w:spacing w:before="120" w:after="120" w:line="240" w:lineRule="auto"/>
        <w:ind w:firstLine="720"/>
        <w:jc w:val="both"/>
        <w:rPr>
          <w:rFonts w:cs="Times New Roman"/>
          <w:b/>
          <w:szCs w:val="28"/>
        </w:rPr>
      </w:pPr>
      <w:r w:rsidRPr="00035FB3">
        <w:rPr>
          <w:rFonts w:cs="Times New Roman"/>
          <w:szCs w:val="28"/>
        </w:rPr>
        <w:t xml:space="preserve">- Chỉ đạo lực lượng Công an huyện tham mưu, xây dựng và triển khai thực hiện các kế hoạch phòng, chống tội phạm, kế hoạch mở đợt cao điểm tấn công trấn áp tội phạm trong tình hình mới; tổ chức vận động, tuyên truyền Nhân dân chấp hành pháp luật, nâng cao tinh thần trách nhiệm trong quá trình phối hợp với cơ </w:t>
      </w:r>
      <w:r w:rsidRPr="00035FB3">
        <w:rPr>
          <w:rFonts w:cs="Times New Roman"/>
          <w:szCs w:val="28"/>
        </w:rPr>
        <w:lastRenderedPageBreak/>
        <w:t xml:space="preserve">quan Công an khi phát hiện, truy bắt, phòng chống tội phạm và các hành vi vi phạm pháp luật. </w:t>
      </w:r>
    </w:p>
    <w:p w:rsidR="004B2CEB" w:rsidRPr="00035FB3" w:rsidRDefault="008831A4" w:rsidP="00E92AB7">
      <w:pPr>
        <w:spacing w:before="120" w:after="120" w:line="240" w:lineRule="auto"/>
        <w:ind w:firstLine="720"/>
        <w:jc w:val="both"/>
        <w:rPr>
          <w:rFonts w:cs="Times New Roman"/>
          <w:b/>
          <w:szCs w:val="28"/>
        </w:rPr>
      </w:pPr>
      <w:r w:rsidRPr="00035FB3">
        <w:rPr>
          <w:rFonts w:cs="Times New Roman"/>
          <w:b/>
          <w:szCs w:val="28"/>
        </w:rPr>
        <w:t xml:space="preserve">2. Công tác chỉ đạo phòng, chống đối với hành </w:t>
      </w:r>
      <w:proofErr w:type="gramStart"/>
      <w:r w:rsidRPr="00035FB3">
        <w:rPr>
          <w:rFonts w:cs="Times New Roman"/>
          <w:b/>
          <w:szCs w:val="28"/>
        </w:rPr>
        <w:t>vi</w:t>
      </w:r>
      <w:proofErr w:type="gramEnd"/>
      <w:r w:rsidRPr="00035FB3">
        <w:rPr>
          <w:rFonts w:cs="Times New Roman"/>
          <w:b/>
          <w:szCs w:val="28"/>
        </w:rPr>
        <w:t xml:space="preserve"> vi phạm quy định phòng, chống dị</w:t>
      </w:r>
      <w:r w:rsidR="004B2CEB" w:rsidRPr="00035FB3">
        <w:rPr>
          <w:rFonts w:cs="Times New Roman"/>
          <w:b/>
          <w:szCs w:val="28"/>
        </w:rPr>
        <w:t>ch Covid-</w:t>
      </w:r>
      <w:r w:rsidRPr="00035FB3">
        <w:rPr>
          <w:rFonts w:cs="Times New Roman"/>
          <w:b/>
          <w:szCs w:val="28"/>
        </w:rPr>
        <w:t>19 trong đó có hành vi lợi dụng dịch bệnh để trục lợi, chiếm đoạt tài sản của Nhà nước tại địa phương</w:t>
      </w:r>
    </w:p>
    <w:p w:rsidR="004B2CEB" w:rsidRPr="00035FB3" w:rsidRDefault="008831A4" w:rsidP="00E92AB7">
      <w:pPr>
        <w:spacing w:before="120" w:after="120" w:line="240" w:lineRule="auto"/>
        <w:ind w:firstLine="720"/>
        <w:jc w:val="both"/>
        <w:rPr>
          <w:rFonts w:cs="Times New Roman"/>
          <w:b/>
          <w:szCs w:val="28"/>
        </w:rPr>
      </w:pPr>
      <w:r w:rsidRPr="00035FB3">
        <w:rPr>
          <w:rFonts w:cs="Times New Roman"/>
          <w:szCs w:val="28"/>
        </w:rPr>
        <w:t>- Công tác đấu tranh phòng, chống tội phạm thời gian qua trên địa bàn huyện đã được quan tâm, lãnh đạo, chỉ đạ</w:t>
      </w:r>
      <w:r w:rsidR="004B2CEB" w:rsidRPr="00035FB3">
        <w:rPr>
          <w:rFonts w:cs="Times New Roman"/>
          <w:szCs w:val="28"/>
        </w:rPr>
        <w:t>o</w:t>
      </w:r>
      <w:r w:rsidRPr="00035FB3">
        <w:rPr>
          <w:rFonts w:cs="Times New Roman"/>
          <w:szCs w:val="28"/>
        </w:rPr>
        <w:t xml:space="preserve"> lực lượ</w:t>
      </w:r>
      <w:r w:rsidR="004B2CEB" w:rsidRPr="00035FB3">
        <w:rPr>
          <w:rFonts w:cs="Times New Roman"/>
          <w:szCs w:val="28"/>
        </w:rPr>
        <w:t>ng Công an và</w:t>
      </w:r>
      <w:r w:rsidRPr="00035FB3">
        <w:rPr>
          <w:rFonts w:cs="Times New Roman"/>
          <w:szCs w:val="28"/>
        </w:rPr>
        <w:t xml:space="preserve"> các địa phương đã tổ chức triển khai thực hiện đạt nhiều kết quả nhất định góp phần ổn định tình hình an ninh chính trị và trật tự an toàn xã hội trên địa bàn; đã làm tốt công tác phòng ngừa, đấu tranh ngăn chặn các loại tội phạm, vi phạm pháp luật liên quan đến phòng, chống dịch Covid-19, tập trung phòng ngừa, đấu tranh có hiệu quả với các hành vi đầu cơ, tăng giá các mặt hàng thiết yếu, y tế, lương thực, thực phẩm để trục lợi, gây bất ổn thị trường…</w:t>
      </w:r>
    </w:p>
    <w:p w:rsidR="00E702B9" w:rsidRPr="00035FB3" w:rsidRDefault="008831A4" w:rsidP="00E92AB7">
      <w:pPr>
        <w:spacing w:before="120" w:after="120" w:line="240" w:lineRule="auto"/>
        <w:ind w:firstLine="720"/>
        <w:jc w:val="both"/>
        <w:rPr>
          <w:rFonts w:cs="Times New Roman"/>
          <w:b/>
          <w:szCs w:val="28"/>
        </w:rPr>
      </w:pPr>
      <w:r w:rsidRPr="00035FB3">
        <w:rPr>
          <w:rFonts w:cs="Times New Roman"/>
          <w:b/>
          <w:szCs w:val="28"/>
          <w:shd w:val="clear" w:color="auto" w:fill="FFFFFF"/>
        </w:rPr>
        <w:t xml:space="preserve">3. Về công tác quản lý nhà nước trên lĩnh vực đất </w:t>
      </w:r>
      <w:proofErr w:type="gramStart"/>
      <w:r w:rsidRPr="00035FB3">
        <w:rPr>
          <w:rFonts w:cs="Times New Roman"/>
          <w:b/>
          <w:szCs w:val="28"/>
          <w:shd w:val="clear" w:color="auto" w:fill="FFFFFF"/>
        </w:rPr>
        <w:t>đai</w:t>
      </w:r>
      <w:proofErr w:type="gramEnd"/>
      <w:r w:rsidRPr="00035FB3">
        <w:rPr>
          <w:rFonts w:cs="Times New Roman"/>
          <w:b/>
          <w:szCs w:val="28"/>
          <w:shd w:val="clear" w:color="auto" w:fill="FFFFFF"/>
        </w:rPr>
        <w:t>, tài nguyên, khoáng sản, quản lý tài chính, sử dụng ngân sách, đấu thầu, đầu tư xây dựng cơ bản</w:t>
      </w:r>
      <w:r w:rsidRPr="00035FB3">
        <w:rPr>
          <w:rFonts w:cs="Times New Roman"/>
          <w:szCs w:val="28"/>
          <w:shd w:val="clear" w:color="auto" w:fill="FFFFFF"/>
        </w:rPr>
        <w:t>.</w:t>
      </w:r>
    </w:p>
    <w:p w:rsidR="00E702B9" w:rsidRPr="00035FB3" w:rsidRDefault="008831A4" w:rsidP="00E92AB7">
      <w:pPr>
        <w:spacing w:before="120" w:after="120" w:line="240" w:lineRule="auto"/>
        <w:ind w:firstLine="720"/>
        <w:jc w:val="both"/>
        <w:rPr>
          <w:rFonts w:cs="Times New Roman"/>
          <w:b/>
          <w:szCs w:val="28"/>
        </w:rPr>
      </w:pPr>
      <w:r w:rsidRPr="00035FB3">
        <w:rPr>
          <w:rFonts w:cs="Times New Roman"/>
          <w:szCs w:val="28"/>
          <w:shd w:val="clear" w:color="auto" w:fill="FFFFFF"/>
        </w:rPr>
        <w:t xml:space="preserve">Ủy ban nhân dân huyện tăng cường chỉ đạo </w:t>
      </w:r>
      <w:r w:rsidR="0028108D">
        <w:rPr>
          <w:rFonts w:cs="Times New Roman"/>
          <w:szCs w:val="28"/>
          <w:shd w:val="clear" w:color="auto" w:fill="FFFFFF"/>
        </w:rPr>
        <w:t>P</w:t>
      </w:r>
      <w:r w:rsidRPr="00035FB3">
        <w:rPr>
          <w:rFonts w:cs="Times New Roman"/>
          <w:szCs w:val="28"/>
          <w:shd w:val="clear" w:color="auto" w:fill="FFFFFF"/>
        </w:rPr>
        <w:t xml:space="preserve">hòng </w:t>
      </w:r>
      <w:r w:rsidR="00E702B9" w:rsidRPr="00035FB3">
        <w:rPr>
          <w:rFonts w:cs="Times New Roman"/>
          <w:szCs w:val="28"/>
          <w:shd w:val="clear" w:color="auto" w:fill="FFFFFF"/>
        </w:rPr>
        <w:t>Kinh tế và Hạ tầng</w:t>
      </w:r>
      <w:r w:rsidRPr="00035FB3">
        <w:rPr>
          <w:rFonts w:cs="Times New Roman"/>
          <w:szCs w:val="28"/>
          <w:shd w:val="clear" w:color="auto" w:fill="FFFFFF"/>
        </w:rPr>
        <w:t xml:space="preserve"> </w:t>
      </w:r>
      <w:r w:rsidR="00E702B9" w:rsidRPr="00035FB3">
        <w:rPr>
          <w:rFonts w:cs="Times New Roman"/>
          <w:szCs w:val="28"/>
          <w:shd w:val="clear" w:color="auto" w:fill="FFFFFF"/>
        </w:rPr>
        <w:t xml:space="preserve">chủ trì, phối hợp đơn vị và địa phương có liên quan </w:t>
      </w:r>
      <w:r w:rsidRPr="00035FB3">
        <w:rPr>
          <w:rFonts w:cs="Times New Roman"/>
          <w:szCs w:val="28"/>
          <w:shd w:val="clear" w:color="auto" w:fill="FFFFFF"/>
        </w:rPr>
        <w:t>căn cứ chức năng, nhiệm vụ quản lý nhà nước về đấ</w:t>
      </w:r>
      <w:r w:rsidR="00E702B9" w:rsidRPr="00035FB3">
        <w:rPr>
          <w:rFonts w:cs="Times New Roman"/>
          <w:szCs w:val="28"/>
          <w:shd w:val="clear" w:color="auto" w:fill="FFFFFF"/>
        </w:rPr>
        <w:t>t đai, tham mưu Ủy ban nhân dân</w:t>
      </w:r>
      <w:r w:rsidRPr="00035FB3">
        <w:rPr>
          <w:rFonts w:cs="Times New Roman"/>
          <w:szCs w:val="28"/>
          <w:shd w:val="clear" w:color="auto" w:fill="FFFFFF"/>
        </w:rPr>
        <w:t xml:space="preserve"> huyện ban hành các văn bản triển khai thực hiện Luật Đất đai theo thẩm quyền của huyện. Phối hợp với các cơ quan truyền thông từ huyện đến cơ sở thực hiện tuyên truyền, phổ biến pháp luật về đất đai bằng nhiều hình thức nhằm nâng cao ý thức</w:t>
      </w:r>
      <w:proofErr w:type="gramStart"/>
      <w:r w:rsidRPr="00035FB3">
        <w:rPr>
          <w:rFonts w:cs="Times New Roman"/>
          <w:szCs w:val="28"/>
          <w:shd w:val="clear" w:color="auto" w:fill="FFFFFF"/>
        </w:rPr>
        <w:t>  quản</w:t>
      </w:r>
      <w:proofErr w:type="gramEnd"/>
      <w:r w:rsidRPr="00035FB3">
        <w:rPr>
          <w:rFonts w:cs="Times New Roman"/>
          <w:szCs w:val="28"/>
          <w:shd w:val="clear" w:color="auto" w:fill="FFFFFF"/>
        </w:rPr>
        <w:t xml:space="preserve"> lý nhà nước về đất đai của các xã, nâng cao ý thức chấp hành pháp luật về đất đai của các doanh nghiệp và người dân. Thường xuyên rà soát bổ sung cơ sở dữ liệu đất đai nhằm tạo lập kênh thông tin minh bạch, thuận lợi cho việc tìm hiểu, trao đổi thông tin để người sử dụng đất thực hiện quyền và nghĩa vụ theo đúng quy định của pháp luật.</w:t>
      </w:r>
    </w:p>
    <w:p w:rsidR="00E702B9" w:rsidRPr="00035FB3" w:rsidRDefault="008831A4" w:rsidP="00E92AB7">
      <w:pPr>
        <w:spacing w:before="120" w:after="120" w:line="240" w:lineRule="auto"/>
        <w:ind w:firstLine="720"/>
        <w:jc w:val="both"/>
        <w:rPr>
          <w:rFonts w:cs="Times New Roman"/>
          <w:b/>
          <w:szCs w:val="28"/>
          <w:shd w:val="clear" w:color="auto" w:fill="FFFFFF"/>
        </w:rPr>
      </w:pPr>
      <w:r w:rsidRPr="00035FB3">
        <w:rPr>
          <w:rFonts w:cs="Times New Roman"/>
          <w:b/>
          <w:szCs w:val="28"/>
          <w:shd w:val="clear" w:color="auto" w:fill="FFFFFF"/>
        </w:rPr>
        <w:t xml:space="preserve">4. Công tác chỉ đạo, quản lý đối với lĩnh vực kinh doanh có điều kiện như quyền sử dụng cầm đồ, game </w:t>
      </w:r>
      <w:proofErr w:type="gramStart"/>
      <w:r w:rsidRPr="00035FB3">
        <w:rPr>
          <w:rFonts w:cs="Times New Roman"/>
          <w:b/>
          <w:szCs w:val="28"/>
          <w:shd w:val="clear" w:color="auto" w:fill="FFFFFF"/>
        </w:rPr>
        <w:t>online,..</w:t>
      </w:r>
      <w:proofErr w:type="gramEnd"/>
      <w:r w:rsidRPr="00035FB3">
        <w:rPr>
          <w:rFonts w:cs="Times New Roman"/>
          <w:b/>
          <w:szCs w:val="28"/>
          <w:shd w:val="clear" w:color="auto" w:fill="FFFFFF"/>
        </w:rPr>
        <w:t xml:space="preserve"> </w:t>
      </w:r>
      <w:proofErr w:type="gramStart"/>
      <w:r w:rsidRPr="00035FB3">
        <w:rPr>
          <w:rFonts w:cs="Times New Roman"/>
          <w:b/>
          <w:szCs w:val="28"/>
          <w:shd w:val="clear" w:color="auto" w:fill="FFFFFF"/>
        </w:rPr>
        <w:t>vệ</w:t>
      </w:r>
      <w:proofErr w:type="gramEnd"/>
      <w:r w:rsidRPr="00035FB3">
        <w:rPr>
          <w:rFonts w:cs="Times New Roman"/>
          <w:b/>
          <w:szCs w:val="28"/>
          <w:shd w:val="clear" w:color="auto" w:fill="FFFFFF"/>
        </w:rPr>
        <w:t xml:space="preserve"> sinh an toàn thực phẩm, buôn lậu, hàng giả, hàng nhái, kinh doanh phụ gia, hóa chất…</w:t>
      </w:r>
    </w:p>
    <w:p w:rsidR="00E702B9" w:rsidRPr="00035FB3" w:rsidRDefault="008831A4" w:rsidP="00E92AB7">
      <w:pPr>
        <w:spacing w:before="120" w:after="120" w:line="240" w:lineRule="auto"/>
        <w:ind w:firstLine="720"/>
        <w:jc w:val="both"/>
        <w:rPr>
          <w:rFonts w:cs="Times New Roman"/>
          <w:szCs w:val="28"/>
        </w:rPr>
      </w:pPr>
      <w:r w:rsidRPr="00035FB3">
        <w:rPr>
          <w:rFonts w:cs="Times New Roman"/>
          <w:szCs w:val="28"/>
        </w:rPr>
        <w:t>- Chỉ đạo các cơ quan, đơn vị trên địa bàn tăng cườ</w:t>
      </w:r>
      <w:r w:rsidR="00E702B9" w:rsidRPr="00035FB3">
        <w:rPr>
          <w:rFonts w:cs="Times New Roman"/>
          <w:szCs w:val="28"/>
        </w:rPr>
        <w:t>ng c</w:t>
      </w:r>
      <w:r w:rsidRPr="00035FB3">
        <w:rPr>
          <w:rFonts w:cs="Times New Roman"/>
          <w:szCs w:val="28"/>
        </w:rPr>
        <w:t>ông tác kiểm tra các cơ sở kinh doanh có điều kiện trên địa bàn nhằm thực hiện tốt công tác phòng, chống buôn lậu, gian lận thương mại, hàng giả, vận chuyển, mua bán hàng hóa và các hành vi vi phạm pháp luật khác.</w:t>
      </w:r>
      <w:r w:rsidR="00E702B9" w:rsidRPr="00035FB3">
        <w:rPr>
          <w:rFonts w:cs="Times New Roman"/>
          <w:szCs w:val="28"/>
        </w:rPr>
        <w:t xml:space="preserve"> </w:t>
      </w:r>
    </w:p>
    <w:p w:rsidR="009267B9" w:rsidRPr="00035FB3" w:rsidRDefault="00E702B9" w:rsidP="00E92AB7">
      <w:pPr>
        <w:spacing w:before="120" w:after="120" w:line="240" w:lineRule="auto"/>
        <w:ind w:firstLine="720"/>
        <w:jc w:val="both"/>
        <w:rPr>
          <w:rFonts w:cs="Times New Roman"/>
          <w:szCs w:val="28"/>
        </w:rPr>
      </w:pPr>
      <w:r w:rsidRPr="00035FB3">
        <w:rPr>
          <w:rFonts w:cs="Times New Roman"/>
          <w:szCs w:val="28"/>
        </w:rPr>
        <w:t xml:space="preserve">- </w:t>
      </w:r>
      <w:r w:rsidR="008831A4" w:rsidRPr="00035FB3">
        <w:rPr>
          <w:rFonts w:cs="Times New Roman"/>
          <w:szCs w:val="28"/>
        </w:rPr>
        <w:t xml:space="preserve">Để tiếp tục có hiệu quả trong công tác quản lý nhà nước đối với ngành, nghề đầu tư kinh doanh có điều kiện trên địa bàn huyện trong thời gian tới, các </w:t>
      </w:r>
      <w:r w:rsidRPr="00035FB3">
        <w:rPr>
          <w:rFonts w:cs="Times New Roman"/>
          <w:szCs w:val="28"/>
        </w:rPr>
        <w:t>phòng</w:t>
      </w:r>
      <w:r w:rsidR="008831A4" w:rsidRPr="00035FB3">
        <w:rPr>
          <w:rFonts w:cs="Times New Roman"/>
          <w:szCs w:val="28"/>
        </w:rPr>
        <w:t>, ban, ngành tiếp tục nâng cao hiệu quả công tác phối hợp, đẩy mạnh cải cách hành chính; thường xuyên trao đổi, chia sẻ thông</w:t>
      </w:r>
      <w:r w:rsidRPr="00035FB3">
        <w:rPr>
          <w:rFonts w:cs="Times New Roman"/>
          <w:szCs w:val="28"/>
        </w:rPr>
        <w:t xml:space="preserve"> tin</w:t>
      </w:r>
      <w:r w:rsidR="008831A4" w:rsidRPr="00035FB3">
        <w:rPr>
          <w:rFonts w:cs="Times New Roman"/>
          <w:szCs w:val="28"/>
        </w:rPr>
        <w:t>; đẩy mạnh công tác tuyên truyền, phổ biến pháp luật, các quy định liên quan trong quản lý các cơ sở kinh doanh ngành, nghề đầu tư kinh doanh có điều kiện.</w:t>
      </w:r>
    </w:p>
    <w:p w:rsidR="00F84C91" w:rsidRPr="00035FB3" w:rsidRDefault="009267B9" w:rsidP="00E92AB7">
      <w:pPr>
        <w:spacing w:before="120" w:after="120" w:line="240" w:lineRule="auto"/>
        <w:ind w:firstLine="720"/>
        <w:jc w:val="both"/>
        <w:rPr>
          <w:rFonts w:cs="Times New Roman"/>
          <w:szCs w:val="28"/>
        </w:rPr>
      </w:pPr>
      <w:r w:rsidRPr="00035FB3">
        <w:rPr>
          <w:rFonts w:cs="Times New Roman"/>
          <w:szCs w:val="28"/>
        </w:rPr>
        <w:t xml:space="preserve">- </w:t>
      </w:r>
      <w:r w:rsidR="008831A4" w:rsidRPr="00035FB3">
        <w:rPr>
          <w:rFonts w:cs="Times New Roman"/>
          <w:szCs w:val="28"/>
        </w:rPr>
        <w:t xml:space="preserve">Thường xuyên rà soát các văn bản quy phạm pháp luật có liên quan đến công tác quản lý ngành, nghề đầu tư kinh doanh có điều kiện. Kịp thời tham mưu, </w:t>
      </w:r>
      <w:r w:rsidR="008831A4" w:rsidRPr="00035FB3">
        <w:rPr>
          <w:rFonts w:cs="Times New Roman"/>
          <w:szCs w:val="28"/>
        </w:rPr>
        <w:lastRenderedPageBreak/>
        <w:t>kiến nghị cấp có thẩm quyền sửa đổi, bổ sung để hoàn thiện các quy định của pháp luật trong công tác quản lý nhà nước, bảo đảm phù hợp với tình hình thực tiễn.</w:t>
      </w:r>
      <w:r w:rsidR="00F84C91" w:rsidRPr="00035FB3">
        <w:rPr>
          <w:rFonts w:cs="Times New Roman"/>
          <w:szCs w:val="28"/>
        </w:rPr>
        <w:t xml:space="preserve"> </w:t>
      </w:r>
    </w:p>
    <w:p w:rsidR="00F84C91" w:rsidRPr="00035FB3" w:rsidRDefault="00F84C91" w:rsidP="00E92AB7">
      <w:pPr>
        <w:spacing w:before="120" w:after="120" w:line="240" w:lineRule="auto"/>
        <w:ind w:firstLine="720"/>
        <w:jc w:val="both"/>
        <w:rPr>
          <w:rFonts w:cs="Times New Roman"/>
          <w:szCs w:val="28"/>
        </w:rPr>
      </w:pPr>
      <w:r w:rsidRPr="00035FB3">
        <w:rPr>
          <w:rFonts w:cs="Times New Roman"/>
          <w:szCs w:val="28"/>
        </w:rPr>
        <w:t xml:space="preserve">- </w:t>
      </w:r>
      <w:r w:rsidR="008831A4" w:rsidRPr="00035FB3">
        <w:rPr>
          <w:rFonts w:cs="Times New Roman"/>
          <w:szCs w:val="28"/>
        </w:rPr>
        <w:t>Kịp thời động viên, khen thưởng đối với tập thể, cá nhân có thành tích xuất sắc của các cơ quan, đơn vị trong thực hiện công tác phối hợp quản lý ngành, nghề đầu tư kinh doanh có điều kiện trên địa bàn huyện.</w:t>
      </w:r>
    </w:p>
    <w:p w:rsidR="00F84C91" w:rsidRPr="00035FB3" w:rsidRDefault="008831A4" w:rsidP="00E92AB7">
      <w:pPr>
        <w:spacing w:before="120" w:after="120" w:line="240" w:lineRule="auto"/>
        <w:ind w:firstLine="720"/>
        <w:jc w:val="both"/>
        <w:rPr>
          <w:rFonts w:cs="Times New Roman"/>
          <w:b/>
          <w:szCs w:val="28"/>
        </w:rPr>
      </w:pPr>
      <w:r w:rsidRPr="00035FB3">
        <w:rPr>
          <w:rFonts w:cs="Times New Roman"/>
          <w:b/>
          <w:szCs w:val="28"/>
        </w:rPr>
        <w:t>5. Về công tác chỉ đạo, quản lý đối với người nghiện ma túy</w:t>
      </w:r>
    </w:p>
    <w:p w:rsidR="00F84C91" w:rsidRPr="00035FB3" w:rsidRDefault="008831A4" w:rsidP="00E92AB7">
      <w:pPr>
        <w:spacing w:before="120" w:after="120" w:line="240" w:lineRule="auto"/>
        <w:ind w:firstLine="720"/>
        <w:jc w:val="both"/>
        <w:rPr>
          <w:rFonts w:cs="Times New Roman"/>
          <w:b/>
          <w:szCs w:val="28"/>
        </w:rPr>
      </w:pPr>
      <w:r w:rsidRPr="00035FB3">
        <w:rPr>
          <w:rFonts w:cs="Times New Roman"/>
          <w:szCs w:val="28"/>
        </w:rPr>
        <w:t>- Tập trung lãnh đạo, chỉ đạo triển khai thực hiện hiệu quả, bảo đảm đúng mục tiêu, yêu cầu, nội dung Chỉ thị số 36-CT/TW ngày 16</w:t>
      </w:r>
      <w:r w:rsidR="00F84C91" w:rsidRPr="00035FB3">
        <w:rPr>
          <w:rFonts w:cs="Times New Roman"/>
          <w:szCs w:val="28"/>
        </w:rPr>
        <w:t>/</w:t>
      </w:r>
      <w:r w:rsidRPr="00035FB3">
        <w:rPr>
          <w:rFonts w:cs="Times New Roman"/>
          <w:szCs w:val="28"/>
        </w:rPr>
        <w:t>8</w:t>
      </w:r>
      <w:r w:rsidR="00F84C91" w:rsidRPr="00035FB3">
        <w:rPr>
          <w:rFonts w:cs="Times New Roman"/>
          <w:szCs w:val="28"/>
        </w:rPr>
        <w:t>/</w:t>
      </w:r>
      <w:r w:rsidRPr="00035FB3">
        <w:rPr>
          <w:rFonts w:cs="Times New Roman"/>
          <w:szCs w:val="28"/>
        </w:rPr>
        <w:t>2019 của Bộ Chính trị</w:t>
      </w:r>
      <w:r w:rsidR="00F84C91" w:rsidRPr="00035FB3">
        <w:rPr>
          <w:rFonts w:cs="Times New Roman"/>
          <w:szCs w:val="28"/>
          <w:vertAlign w:val="superscript"/>
        </w:rPr>
        <w:t>(</w:t>
      </w:r>
      <w:r w:rsidRPr="00035FB3">
        <w:rPr>
          <w:rStyle w:val="FootnoteReference"/>
          <w:rFonts w:cs="Times New Roman"/>
          <w:szCs w:val="28"/>
        </w:rPr>
        <w:footnoteReference w:id="1"/>
      </w:r>
      <w:r w:rsidR="00F84C91" w:rsidRPr="00035FB3">
        <w:rPr>
          <w:rFonts w:cs="Times New Roman"/>
          <w:szCs w:val="28"/>
          <w:vertAlign w:val="superscript"/>
        </w:rPr>
        <w:t>)</w:t>
      </w:r>
      <w:r w:rsidRPr="00035FB3">
        <w:rPr>
          <w:rFonts w:cs="Times New Roman"/>
          <w:szCs w:val="28"/>
        </w:rPr>
        <w:t>; Quyết định số 291/QĐ-TTg ngày 21</w:t>
      </w:r>
      <w:r w:rsidR="00F84C91" w:rsidRPr="00035FB3">
        <w:rPr>
          <w:rFonts w:cs="Times New Roman"/>
          <w:szCs w:val="28"/>
        </w:rPr>
        <w:t>/</w:t>
      </w:r>
      <w:r w:rsidRPr="00035FB3">
        <w:rPr>
          <w:rFonts w:cs="Times New Roman"/>
          <w:szCs w:val="28"/>
        </w:rPr>
        <w:t>02</w:t>
      </w:r>
      <w:r w:rsidR="00F84C91" w:rsidRPr="00035FB3">
        <w:rPr>
          <w:rFonts w:cs="Times New Roman"/>
          <w:szCs w:val="28"/>
        </w:rPr>
        <w:t>/</w:t>
      </w:r>
      <w:r w:rsidRPr="00035FB3">
        <w:rPr>
          <w:rFonts w:cs="Times New Roman"/>
          <w:szCs w:val="28"/>
        </w:rPr>
        <w:t>2020 của Thủ tướng Chính phủ</w:t>
      </w:r>
      <w:r w:rsidR="00F84C91" w:rsidRPr="00035FB3">
        <w:rPr>
          <w:rFonts w:cs="Times New Roman"/>
          <w:szCs w:val="28"/>
          <w:vertAlign w:val="superscript"/>
        </w:rPr>
        <w:t>(</w:t>
      </w:r>
      <w:r w:rsidRPr="00035FB3">
        <w:rPr>
          <w:rStyle w:val="FootnoteReference"/>
          <w:rFonts w:cs="Times New Roman"/>
          <w:szCs w:val="28"/>
        </w:rPr>
        <w:footnoteReference w:id="2"/>
      </w:r>
      <w:r w:rsidR="00F84C91" w:rsidRPr="00035FB3">
        <w:rPr>
          <w:rFonts w:cs="Times New Roman"/>
          <w:szCs w:val="28"/>
          <w:vertAlign w:val="superscript"/>
        </w:rPr>
        <w:t>)</w:t>
      </w:r>
      <w:r w:rsidRPr="00035FB3">
        <w:rPr>
          <w:rFonts w:cs="Times New Roman"/>
          <w:szCs w:val="28"/>
        </w:rPr>
        <w:t>; Nghị định số 116/2021/NĐ-C</w:t>
      </w:r>
      <w:r w:rsidR="00F84C91" w:rsidRPr="00035FB3">
        <w:rPr>
          <w:rFonts w:cs="Times New Roman"/>
          <w:szCs w:val="28"/>
        </w:rPr>
        <w:t>P ngày 21/12/</w:t>
      </w:r>
      <w:r w:rsidRPr="00035FB3">
        <w:rPr>
          <w:rFonts w:cs="Times New Roman"/>
          <w:szCs w:val="28"/>
        </w:rPr>
        <w:t>2021 của Chính phủ</w:t>
      </w:r>
      <w:r w:rsidR="00F84C91" w:rsidRPr="00035FB3">
        <w:rPr>
          <w:rFonts w:cs="Times New Roman"/>
          <w:szCs w:val="28"/>
          <w:vertAlign w:val="superscript"/>
        </w:rPr>
        <w:t>(</w:t>
      </w:r>
      <w:r w:rsidRPr="00035FB3">
        <w:rPr>
          <w:rStyle w:val="FootnoteReference"/>
          <w:rFonts w:cs="Times New Roman"/>
          <w:szCs w:val="28"/>
        </w:rPr>
        <w:footnoteReference w:id="3"/>
      </w:r>
      <w:r w:rsidR="00F84C91" w:rsidRPr="00035FB3">
        <w:rPr>
          <w:rFonts w:cs="Times New Roman"/>
          <w:szCs w:val="28"/>
          <w:vertAlign w:val="superscript"/>
        </w:rPr>
        <w:t>)</w:t>
      </w:r>
      <w:r w:rsidRPr="00035FB3">
        <w:rPr>
          <w:rFonts w:cs="Times New Roman"/>
          <w:szCs w:val="28"/>
        </w:rPr>
        <w:t>; các Văn bản chỉ đạo của Ủy ban nhân dân tỉnh</w:t>
      </w:r>
      <w:r w:rsidR="00F84C91" w:rsidRPr="00035FB3">
        <w:rPr>
          <w:rFonts w:cs="Times New Roman"/>
          <w:szCs w:val="28"/>
          <w:vertAlign w:val="superscript"/>
        </w:rPr>
        <w:t>(</w:t>
      </w:r>
      <w:r w:rsidRPr="00035FB3">
        <w:rPr>
          <w:rStyle w:val="FootnoteReference"/>
          <w:rFonts w:cs="Times New Roman"/>
          <w:szCs w:val="28"/>
        </w:rPr>
        <w:footnoteReference w:id="4"/>
      </w:r>
      <w:r w:rsidR="00F84C91" w:rsidRPr="00035FB3">
        <w:rPr>
          <w:rFonts w:cs="Times New Roman"/>
          <w:szCs w:val="28"/>
          <w:vertAlign w:val="superscript"/>
        </w:rPr>
        <w:t>)</w:t>
      </w:r>
      <w:r w:rsidRPr="00035FB3">
        <w:rPr>
          <w:rFonts w:cs="Times New Roman"/>
          <w:szCs w:val="28"/>
        </w:rPr>
        <w:t xml:space="preserve"> và các Văn bản chỉ đạo của Ủy ban nhân dân huyện</w:t>
      </w:r>
      <w:r w:rsidR="00F84C91" w:rsidRPr="00035FB3">
        <w:rPr>
          <w:rFonts w:cs="Times New Roman"/>
          <w:szCs w:val="28"/>
          <w:vertAlign w:val="superscript"/>
        </w:rPr>
        <w:t>(</w:t>
      </w:r>
      <w:r w:rsidRPr="00035FB3">
        <w:rPr>
          <w:rStyle w:val="FootnoteReference"/>
          <w:rFonts w:cs="Times New Roman"/>
          <w:szCs w:val="28"/>
        </w:rPr>
        <w:footnoteReference w:id="5"/>
      </w:r>
      <w:r w:rsidR="00F84C91" w:rsidRPr="00035FB3">
        <w:rPr>
          <w:rFonts w:cs="Times New Roman"/>
          <w:szCs w:val="28"/>
          <w:vertAlign w:val="superscript"/>
        </w:rPr>
        <w:t>)</w:t>
      </w:r>
      <w:r w:rsidRPr="00035FB3">
        <w:rPr>
          <w:rFonts w:cs="Times New Roman"/>
          <w:szCs w:val="28"/>
        </w:rPr>
        <w:t>; gắn kết chặt chẽ, lồng ghép nội dung chương trình phòng, chống ma túy với phòng, chông tội phạm, phòng chống HIV/AIDS và các chương trình phát triển kinh tế -  xã hội.</w:t>
      </w:r>
    </w:p>
    <w:p w:rsidR="00F84C91" w:rsidRPr="00035FB3" w:rsidRDefault="008831A4" w:rsidP="00E92AB7">
      <w:pPr>
        <w:spacing w:before="120" w:after="120" w:line="240" w:lineRule="auto"/>
        <w:ind w:firstLine="720"/>
        <w:jc w:val="both"/>
        <w:rPr>
          <w:rFonts w:cs="Times New Roman"/>
          <w:b/>
          <w:szCs w:val="28"/>
        </w:rPr>
      </w:pPr>
      <w:r w:rsidRPr="00035FB3">
        <w:rPr>
          <w:rFonts w:cs="Times New Roman"/>
          <w:szCs w:val="28"/>
        </w:rPr>
        <w:t xml:space="preserve">- Chỉ đạo các ngành chức năng chủ động phối hợp trong việc nâng cao hiệu quả công tác </w:t>
      </w:r>
      <w:proofErr w:type="gramStart"/>
      <w:r w:rsidRPr="00035FB3">
        <w:rPr>
          <w:rFonts w:cs="Times New Roman"/>
          <w:szCs w:val="28"/>
        </w:rPr>
        <w:t>cai</w:t>
      </w:r>
      <w:proofErr w:type="gramEnd"/>
      <w:r w:rsidRPr="00035FB3">
        <w:rPr>
          <w:rFonts w:cs="Times New Roman"/>
          <w:szCs w:val="28"/>
        </w:rPr>
        <w:t xml:space="preserve"> nghiện ma túy và quản lý sau cai nghiện ma túy, công tác phòng ngừa nghiện ma túy. Nâng cao nhận thức, ý thức trách nhiệm của các cấp, các ngành, các tổ chức chính trị - xã hội, cơ quan, đơn vị và quần chúng Nhân dân trong phòng ngừa nghiện ma túy, cai nghiện ma túy và quản lý sau cai nghiện ma túy; giảm tác hại của sử dụng trái phép chất ma túy, nghiện ma túy, kiềm chế sự gia tăng số người nghiện mới, góp phần nâng cao sức khỏe Nhân dân, bảo đảm trật tự, an toàn xã hội và phát triển kinh tế </w:t>
      </w:r>
      <w:r w:rsidR="00F84C91" w:rsidRPr="00035FB3">
        <w:rPr>
          <w:rFonts w:cs="Times New Roman"/>
          <w:szCs w:val="28"/>
        </w:rPr>
        <w:t xml:space="preserve">- </w:t>
      </w:r>
      <w:r w:rsidRPr="00035FB3">
        <w:rPr>
          <w:rFonts w:cs="Times New Roman"/>
          <w:szCs w:val="28"/>
        </w:rPr>
        <w:t>xã hội.</w:t>
      </w:r>
    </w:p>
    <w:p w:rsidR="00845085" w:rsidRPr="00035FB3" w:rsidRDefault="008831A4" w:rsidP="00E92AB7">
      <w:pPr>
        <w:spacing w:before="120" w:after="120" w:line="240" w:lineRule="auto"/>
        <w:ind w:firstLine="720"/>
        <w:jc w:val="both"/>
        <w:rPr>
          <w:rFonts w:cs="Times New Roman"/>
          <w:b/>
          <w:szCs w:val="28"/>
        </w:rPr>
      </w:pPr>
      <w:r w:rsidRPr="00035FB3">
        <w:rPr>
          <w:rFonts w:cs="Times New Roman"/>
          <w:b/>
          <w:szCs w:val="28"/>
        </w:rPr>
        <w:t xml:space="preserve">6. Những khó khăn, vướng mắc trong công tác chỉ đạo phòng, chống tội phạm và </w:t>
      </w:r>
      <w:proofErr w:type="gramStart"/>
      <w:r w:rsidRPr="00035FB3">
        <w:rPr>
          <w:rFonts w:cs="Times New Roman"/>
          <w:b/>
          <w:szCs w:val="28"/>
        </w:rPr>
        <w:t>vi</w:t>
      </w:r>
      <w:proofErr w:type="gramEnd"/>
      <w:r w:rsidRPr="00035FB3">
        <w:rPr>
          <w:rFonts w:cs="Times New Roman"/>
          <w:b/>
          <w:szCs w:val="28"/>
        </w:rPr>
        <w:t xml:space="preserve"> phạm pháp luật tại đị</w:t>
      </w:r>
      <w:r w:rsidR="00845085" w:rsidRPr="00035FB3">
        <w:rPr>
          <w:rFonts w:cs="Times New Roman"/>
          <w:b/>
          <w:szCs w:val="28"/>
        </w:rPr>
        <w:t>a phương</w:t>
      </w:r>
    </w:p>
    <w:p w:rsidR="00845085" w:rsidRPr="00035FB3" w:rsidRDefault="008831A4" w:rsidP="00E92AB7">
      <w:pPr>
        <w:spacing w:before="120" w:after="120" w:line="240" w:lineRule="auto"/>
        <w:ind w:firstLine="720"/>
        <w:jc w:val="both"/>
        <w:rPr>
          <w:rFonts w:cs="Times New Roman"/>
          <w:szCs w:val="28"/>
        </w:rPr>
      </w:pPr>
      <w:r w:rsidRPr="00035FB3">
        <w:rPr>
          <w:rFonts w:cs="Times New Roman"/>
          <w:szCs w:val="28"/>
        </w:rPr>
        <w:t>Tuy đã làm tốt công tác phòng chống tội phạm, nhưng trong quá trình chỉ đạo thực hiện tại địa phương còn gặp một số khó khăn vướng mắc</w:t>
      </w:r>
      <w:r w:rsidR="00845085" w:rsidRPr="00035FB3">
        <w:rPr>
          <w:rFonts w:cs="Times New Roman"/>
          <w:szCs w:val="28"/>
        </w:rPr>
        <w:t>,</w:t>
      </w:r>
      <w:r w:rsidRPr="00035FB3">
        <w:rPr>
          <w:rFonts w:cs="Times New Roman"/>
          <w:szCs w:val="28"/>
        </w:rPr>
        <w:t xml:space="preserve"> như sau:</w:t>
      </w:r>
      <w:r w:rsidR="00845085" w:rsidRPr="00035FB3">
        <w:rPr>
          <w:rFonts w:cs="Times New Roman"/>
          <w:szCs w:val="28"/>
        </w:rPr>
        <w:t xml:space="preserve"> </w:t>
      </w:r>
    </w:p>
    <w:p w:rsidR="00845085" w:rsidRPr="00035FB3" w:rsidRDefault="00845085" w:rsidP="00E92AB7">
      <w:pPr>
        <w:spacing w:before="120" w:after="120" w:line="240" w:lineRule="auto"/>
        <w:ind w:firstLine="720"/>
        <w:jc w:val="both"/>
        <w:rPr>
          <w:rFonts w:cs="Times New Roman"/>
          <w:szCs w:val="28"/>
        </w:rPr>
      </w:pPr>
      <w:r w:rsidRPr="00035FB3">
        <w:rPr>
          <w:rFonts w:cs="Times New Roman"/>
          <w:szCs w:val="28"/>
        </w:rPr>
        <w:t xml:space="preserve">- </w:t>
      </w:r>
      <w:r w:rsidR="008831A4" w:rsidRPr="00035FB3">
        <w:rPr>
          <w:rFonts w:cs="Times New Roman"/>
          <w:szCs w:val="28"/>
        </w:rPr>
        <w:t>Nguồn lực phục vụ cho công tác phòng chống tội phạm tại địa phương vẫn đang còn gặp nhiều khó khăn do địa bàn rộng, dân cư thưa thớt, chủ yếu làm công nhân thời vụ rất khó khăn cho công tác quản lý địa bàn.</w:t>
      </w:r>
    </w:p>
    <w:p w:rsidR="00845085" w:rsidRPr="00035FB3" w:rsidRDefault="00845085" w:rsidP="00E92AB7">
      <w:pPr>
        <w:spacing w:before="120" w:after="120" w:line="240" w:lineRule="auto"/>
        <w:ind w:firstLine="720"/>
        <w:jc w:val="both"/>
        <w:rPr>
          <w:rFonts w:cs="Times New Roman"/>
          <w:szCs w:val="28"/>
        </w:rPr>
      </w:pPr>
      <w:r w:rsidRPr="00035FB3">
        <w:rPr>
          <w:rFonts w:cs="Times New Roman"/>
          <w:szCs w:val="28"/>
        </w:rPr>
        <w:lastRenderedPageBreak/>
        <w:t>-</w:t>
      </w:r>
      <w:r w:rsidR="008831A4" w:rsidRPr="00035FB3">
        <w:rPr>
          <w:rFonts w:cs="Times New Roman"/>
          <w:szCs w:val="28"/>
        </w:rPr>
        <w:t xml:space="preserve"> Cộng đồng dân cư trên địa bàn vẫn chưa có đầy đủ nhận thức về công tác phòng chống tội phạm và chưa tham gia tích cực t</w:t>
      </w:r>
      <w:r w:rsidRPr="00035FB3">
        <w:rPr>
          <w:rFonts w:cs="Times New Roman"/>
          <w:szCs w:val="28"/>
        </w:rPr>
        <w:t xml:space="preserve">rong công tác phòng, chống tội phạm và </w:t>
      </w:r>
      <w:proofErr w:type="gramStart"/>
      <w:r w:rsidRPr="00035FB3">
        <w:rPr>
          <w:rFonts w:cs="Times New Roman"/>
          <w:szCs w:val="28"/>
        </w:rPr>
        <w:t>vi</w:t>
      </w:r>
      <w:proofErr w:type="gramEnd"/>
      <w:r w:rsidRPr="00035FB3">
        <w:rPr>
          <w:rFonts w:cs="Times New Roman"/>
          <w:szCs w:val="28"/>
        </w:rPr>
        <w:t xml:space="preserve"> phạm pháp luật. </w:t>
      </w:r>
    </w:p>
    <w:p w:rsidR="00E132BA" w:rsidRPr="00035FB3" w:rsidRDefault="00845085" w:rsidP="00E92AB7">
      <w:pPr>
        <w:spacing w:before="120" w:after="120" w:line="240" w:lineRule="auto"/>
        <w:ind w:firstLine="720"/>
        <w:jc w:val="both"/>
        <w:rPr>
          <w:rFonts w:cs="Times New Roman"/>
          <w:szCs w:val="28"/>
        </w:rPr>
      </w:pPr>
      <w:r w:rsidRPr="00035FB3">
        <w:rPr>
          <w:rFonts w:cs="Times New Roman"/>
          <w:szCs w:val="28"/>
        </w:rPr>
        <w:t>-</w:t>
      </w:r>
      <w:r w:rsidR="008831A4" w:rsidRPr="00035FB3">
        <w:rPr>
          <w:rFonts w:cs="Times New Roman"/>
          <w:szCs w:val="28"/>
        </w:rPr>
        <w:t xml:space="preserve"> Việc phối hợp của một số đơn vị đôi khi chưa được đồng bộ dẫn đến việc chỉ đạo của cấp trên chưa thực sự được hiệu quả, sâu sát với thực tế.</w:t>
      </w:r>
    </w:p>
    <w:p w:rsidR="00DB729C" w:rsidRPr="00035FB3" w:rsidRDefault="008831A4" w:rsidP="00E92AB7">
      <w:pPr>
        <w:spacing w:before="120" w:after="120" w:line="240" w:lineRule="auto"/>
        <w:ind w:firstLine="720"/>
        <w:jc w:val="both"/>
        <w:rPr>
          <w:rFonts w:cs="Times New Roman"/>
          <w:szCs w:val="28"/>
        </w:rPr>
      </w:pPr>
      <w:r w:rsidRPr="00035FB3">
        <w:rPr>
          <w:rFonts w:cs="Times New Roman"/>
          <w:b/>
          <w:szCs w:val="28"/>
        </w:rPr>
        <w:t xml:space="preserve">7. Việc bố trí ngân sách cho công tác phòng, chống </w:t>
      </w:r>
      <w:proofErr w:type="gramStart"/>
      <w:r w:rsidRPr="00035FB3">
        <w:rPr>
          <w:rFonts w:cs="Times New Roman"/>
          <w:b/>
          <w:szCs w:val="28"/>
        </w:rPr>
        <w:t>vi</w:t>
      </w:r>
      <w:proofErr w:type="gramEnd"/>
      <w:r w:rsidRPr="00035FB3">
        <w:rPr>
          <w:rFonts w:cs="Times New Roman"/>
          <w:b/>
          <w:szCs w:val="28"/>
        </w:rPr>
        <w:t xml:space="preserve"> phạm pháp luật và tội phạm.</w:t>
      </w:r>
    </w:p>
    <w:p w:rsidR="008831A4" w:rsidRPr="00035FB3" w:rsidRDefault="008831A4" w:rsidP="00E92AB7">
      <w:pPr>
        <w:spacing w:before="120" w:after="120" w:line="240" w:lineRule="auto"/>
        <w:ind w:firstLine="720"/>
        <w:jc w:val="both"/>
        <w:rPr>
          <w:rFonts w:cs="Times New Roman"/>
          <w:szCs w:val="28"/>
        </w:rPr>
      </w:pPr>
      <w:r w:rsidRPr="00035FB3">
        <w:rPr>
          <w:rFonts w:cs="Times New Roman"/>
          <w:szCs w:val="28"/>
        </w:rPr>
        <w:t xml:space="preserve">- Đảm bảo việc chi ngân sách cho công tác phòng, chống </w:t>
      </w:r>
      <w:proofErr w:type="gramStart"/>
      <w:r w:rsidRPr="00035FB3">
        <w:rPr>
          <w:rFonts w:cs="Times New Roman"/>
          <w:szCs w:val="28"/>
        </w:rPr>
        <w:t>vi</w:t>
      </w:r>
      <w:proofErr w:type="gramEnd"/>
      <w:r w:rsidRPr="00035FB3">
        <w:rPr>
          <w:rFonts w:cs="Times New Roman"/>
          <w:szCs w:val="28"/>
        </w:rPr>
        <w:t xml:space="preserve"> phạm pháp luật và tội phạm đúng theo quy định.</w:t>
      </w:r>
    </w:p>
    <w:p w:rsidR="00E92AB7" w:rsidRPr="00035FB3" w:rsidRDefault="00EC2B57" w:rsidP="00E92AB7">
      <w:pPr>
        <w:spacing w:before="120" w:after="120" w:line="240" w:lineRule="auto"/>
        <w:ind w:firstLine="720"/>
        <w:jc w:val="both"/>
        <w:rPr>
          <w:rFonts w:cs="Times New Roman"/>
          <w:b/>
          <w:szCs w:val="28"/>
        </w:rPr>
      </w:pPr>
      <w:r w:rsidRPr="00035FB3">
        <w:rPr>
          <w:rFonts w:cs="Times New Roman"/>
          <w:b/>
          <w:szCs w:val="28"/>
        </w:rPr>
        <w:t>B</w:t>
      </w:r>
      <w:r w:rsidR="00E92AB7" w:rsidRPr="00035FB3">
        <w:rPr>
          <w:rFonts w:cs="Times New Roman"/>
          <w:b/>
          <w:szCs w:val="28"/>
        </w:rPr>
        <w:t>. VỀ CÔNG TÁC PHÒNG CHỐNG THAM NHŨNG</w:t>
      </w:r>
    </w:p>
    <w:p w:rsidR="00625220" w:rsidRDefault="00EC2B57" w:rsidP="00E92AB7">
      <w:pPr>
        <w:spacing w:before="120" w:after="120" w:line="240" w:lineRule="auto"/>
        <w:ind w:firstLine="720"/>
        <w:jc w:val="both"/>
        <w:rPr>
          <w:rFonts w:cs="Times New Roman"/>
          <w:b/>
          <w:szCs w:val="28"/>
        </w:rPr>
      </w:pPr>
      <w:r w:rsidRPr="00035FB3">
        <w:rPr>
          <w:rFonts w:cs="Times New Roman"/>
          <w:b/>
          <w:szCs w:val="28"/>
        </w:rPr>
        <w:t xml:space="preserve">I. </w:t>
      </w:r>
      <w:r w:rsidR="00625220">
        <w:rPr>
          <w:rFonts w:cs="Times New Roman"/>
          <w:b/>
          <w:szCs w:val="28"/>
        </w:rPr>
        <w:t>TÌNH HÌNH TRIỂN KHAI CÁC BIỆN PHÁP PHÒNG NGỪA THAM NHŨNG</w:t>
      </w:r>
    </w:p>
    <w:p w:rsidR="00786411" w:rsidRPr="00035FB3" w:rsidRDefault="00786411" w:rsidP="00786411">
      <w:pPr>
        <w:spacing w:before="120" w:after="120" w:line="240" w:lineRule="auto"/>
        <w:ind w:firstLine="720"/>
        <w:jc w:val="both"/>
        <w:rPr>
          <w:rFonts w:eastAsia="Batang" w:cs="Times New Roman"/>
          <w:b/>
          <w:bCs/>
          <w:color w:val="000000"/>
          <w:szCs w:val="28"/>
          <w:lang w:eastAsia="ko-KR"/>
        </w:rPr>
      </w:pPr>
      <w:r w:rsidRPr="00035FB3">
        <w:rPr>
          <w:rFonts w:eastAsia="Batang" w:cs="Times New Roman"/>
          <w:b/>
          <w:bCs/>
          <w:color w:val="000000"/>
          <w:szCs w:val="28"/>
          <w:lang w:eastAsia="ko-KR"/>
        </w:rPr>
        <w:t xml:space="preserve">1. </w:t>
      </w:r>
      <w:r w:rsidRPr="00035FB3">
        <w:rPr>
          <w:rFonts w:eastAsia="Batang" w:cs="Times New Roman"/>
          <w:b/>
          <w:color w:val="000000"/>
          <w:szCs w:val="28"/>
          <w:lang w:eastAsia="ko-KR"/>
        </w:rPr>
        <w:t>Việc triển khai thi hành Luật Phòng, chống tham nhũng năm 2018; công tác tuyên truyền, phổ biến pháp luật về PCTN; phát  huy  vai  trò,  trách  nhiệm  của  xã  hội,  nhất  là  trách  nhiệm  của  Mặt trận  Tổ quốc  Việt  Nam  và  các  tổ chức  thành  viên  của  Mặt  trận  trong  phòng, chống tham nhũng tại địa phương.</w:t>
      </w:r>
    </w:p>
    <w:p w:rsidR="00786411" w:rsidRPr="00035FB3" w:rsidRDefault="00DA32AB"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xml:space="preserve">- </w:t>
      </w:r>
      <w:r w:rsidR="00786411" w:rsidRPr="00035FB3">
        <w:rPr>
          <w:rFonts w:eastAsia="Batang" w:cs="Times New Roman"/>
          <w:color w:val="000000"/>
          <w:szCs w:val="28"/>
          <w:lang w:eastAsia="ko-KR"/>
        </w:rPr>
        <w:t xml:space="preserve">Ủy ban nhân dân huyện ban hành các Kế hoạch, văn bản triển khai thực hiện về công tác phòng, chống tham nhũng và thực hành tiết kiệm, chống lãng </w:t>
      </w:r>
      <w:proofErr w:type="gramStart"/>
      <w:r w:rsidR="00786411" w:rsidRPr="00035FB3">
        <w:rPr>
          <w:rFonts w:eastAsia="Batang" w:cs="Times New Roman"/>
          <w:color w:val="000000"/>
          <w:szCs w:val="28"/>
          <w:lang w:eastAsia="ko-KR"/>
        </w:rPr>
        <w:t>phí</w:t>
      </w:r>
      <w:r w:rsidR="00786411" w:rsidRPr="00035FB3">
        <w:rPr>
          <w:rFonts w:eastAsia="Batang" w:cs="Times New Roman"/>
          <w:color w:val="000000"/>
          <w:szCs w:val="28"/>
          <w:vertAlign w:val="superscript"/>
          <w:lang w:eastAsia="ko-KR"/>
        </w:rPr>
        <w:t>(</w:t>
      </w:r>
      <w:proofErr w:type="gramEnd"/>
      <w:r w:rsidR="00786411" w:rsidRPr="00035FB3">
        <w:rPr>
          <w:rFonts w:eastAsia="Batang" w:cs="Times New Roman"/>
          <w:color w:val="000000"/>
          <w:szCs w:val="28"/>
          <w:vertAlign w:val="superscript"/>
          <w:lang w:eastAsia="ko-KR"/>
        </w:rPr>
        <w:footnoteReference w:id="6"/>
      </w:r>
      <w:r w:rsidR="00786411" w:rsidRPr="00035FB3">
        <w:rPr>
          <w:rFonts w:eastAsia="Batang" w:cs="Times New Roman"/>
          <w:color w:val="000000"/>
          <w:szCs w:val="28"/>
          <w:vertAlign w:val="superscript"/>
          <w:lang w:eastAsia="ko-KR"/>
        </w:rPr>
        <w:t>)</w:t>
      </w:r>
      <w:r w:rsidR="00786411" w:rsidRPr="00035FB3">
        <w:rPr>
          <w:rFonts w:eastAsia="Batang" w:cs="Times New Roman"/>
          <w:color w:val="000000"/>
          <w:szCs w:val="28"/>
          <w:lang w:eastAsia="ko-KR"/>
        </w:rPr>
        <w:t xml:space="preserve"> chỉ đạo các cơ quan, đơn vị thuộc Ủy ban nhân dân huyện, Ủy ban nhân dân </w:t>
      </w:r>
      <w:r w:rsidR="00786411" w:rsidRPr="00035FB3">
        <w:rPr>
          <w:rFonts w:eastAsia="Batang" w:cs="Times New Roman"/>
          <w:color w:val="000000"/>
          <w:szCs w:val="28"/>
          <w:lang w:eastAsia="ko-KR"/>
        </w:rPr>
        <w:lastRenderedPageBreak/>
        <w:t xml:space="preserve">các xã thực hiện nghiêm các quy định về công tác phòng, chống tham nhũng và thực hành tiết kiệm, chống lãng phí. Triển khai đồng bộ, có hiệu quả các giải pháp để phòng ngừa tham nhũng, tiêu cực, Trong đó, tăng cường công tác thanh tra những lĩnh vực dễ phát sinh tham nhũng, tiêu cực, nơi có nhiều tố cáo, khiếu nại, dư luận xã hội quan tâm. Kiên quyết đấu tranh, kịp thời phát hiện và xử lý nghiêm đối với các hành </w:t>
      </w:r>
      <w:proofErr w:type="gramStart"/>
      <w:r w:rsidR="00786411" w:rsidRPr="00035FB3">
        <w:rPr>
          <w:rFonts w:eastAsia="Batang" w:cs="Times New Roman"/>
          <w:color w:val="000000"/>
          <w:szCs w:val="28"/>
          <w:lang w:eastAsia="ko-KR"/>
        </w:rPr>
        <w:t>vi</w:t>
      </w:r>
      <w:proofErr w:type="gramEnd"/>
      <w:r w:rsidR="00786411" w:rsidRPr="00035FB3">
        <w:rPr>
          <w:rFonts w:eastAsia="Batang" w:cs="Times New Roman"/>
          <w:color w:val="000000"/>
          <w:szCs w:val="28"/>
          <w:lang w:eastAsia="ko-KR"/>
        </w:rPr>
        <w:t xml:space="preserve"> tham nhũng, tiêu cực.</w:t>
      </w:r>
    </w:p>
    <w:p w:rsidR="00786411"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xml:space="preserve">- Tiếp  tục  quán  triệt  và  triển  khai  thực  hiện  nghiêm  các  chủ trương của Đảng, chính sách pháp luật của Nhà nước về công tác phòng, chống tham nhũng, gắn với việc thực hiện Nghị quyết Trung ương 4 khóa XII "về tăng cường xây dựng, chỉnh đốn Đảng; ngăn chặn, đẩy lùi sự suy thoái về tư tưởng, chính trị, đạo đức, lối sống, những biểu hiện "tự diễn biến", "tự chuyển hóa" trong nội bộ"; Kết luận số 01-KL/TW ngày 18 tháng 5 năm 2021 của Bộ Chính trị "về tiếp tục thực hiện  Chỉ thị số 05-CT/TW của Bộ Chính trị về đẩy mạnh học tập và làm theo tư tưởng, đạo  đức, phong cách Hồ Chí Minh". Trong đó, chú </w:t>
      </w:r>
      <w:proofErr w:type="gramStart"/>
      <w:r w:rsidRPr="00035FB3">
        <w:rPr>
          <w:rFonts w:eastAsia="Batang" w:cs="Times New Roman"/>
          <w:color w:val="000000"/>
          <w:szCs w:val="28"/>
          <w:lang w:eastAsia="ko-KR"/>
        </w:rPr>
        <w:t>trọng  giáo</w:t>
      </w:r>
      <w:proofErr w:type="gramEnd"/>
      <w:r w:rsidRPr="00035FB3">
        <w:rPr>
          <w:rFonts w:eastAsia="Batang" w:cs="Times New Roman"/>
          <w:color w:val="000000"/>
          <w:szCs w:val="28"/>
          <w:lang w:eastAsia="ko-KR"/>
        </w:rPr>
        <w:t xml:space="preserve"> dục, rèn luyện, nâng cao phẩm chất đạo đức, năng lực chuyên môn, tinh thần trách nhiệm của cán bộ, công chức trong thực thi công vụ. Phát huy vai trò, trách nhiệm người đứng đầu trong lãnh đạo, chỉ đạo việc kiểm tra việc chấp hành kỷ luật, kỷ cương hành chính trong cơ quan, đơn vị;  kịp thời phát hiện, xử lý nghiêm tình trạng “tham nhũng vặt” và các hành vi nhũng nhiễu, gây khó khăn cho người dân và doanh nghiệp. </w:t>
      </w:r>
      <w:proofErr w:type="gramStart"/>
      <w:r w:rsidRPr="00035FB3">
        <w:rPr>
          <w:rFonts w:eastAsia="Batang" w:cs="Times New Roman"/>
          <w:color w:val="000000"/>
          <w:szCs w:val="28"/>
          <w:lang w:eastAsia="ko-KR"/>
        </w:rPr>
        <w:t>Đồng thời, Ủy ban nhân dân huyện tổ chức cuộc thi báo cáo viên pháp luật, tuyên truyền viên pháp luật giỏi về pháp luật phòng, chống tham nhũng năm 2022.</w:t>
      </w:r>
      <w:proofErr w:type="gramEnd"/>
    </w:p>
    <w:p w:rsidR="00786411" w:rsidRPr="00035FB3" w:rsidRDefault="00786411" w:rsidP="00786411">
      <w:pPr>
        <w:spacing w:before="120" w:after="120" w:line="240" w:lineRule="auto"/>
        <w:ind w:firstLine="720"/>
        <w:jc w:val="both"/>
        <w:rPr>
          <w:rFonts w:eastAsia="Batang" w:cs="Times New Roman"/>
          <w:bCs/>
          <w:color w:val="000000"/>
          <w:szCs w:val="28"/>
          <w:lang w:eastAsia="ko-KR"/>
        </w:rPr>
      </w:pPr>
      <w:r w:rsidRPr="00035FB3">
        <w:rPr>
          <w:rFonts w:eastAsia="Batang" w:cs="Times New Roman"/>
          <w:color w:val="000000"/>
          <w:szCs w:val="28"/>
          <w:lang w:eastAsia="ko-KR"/>
        </w:rPr>
        <w:t xml:space="preserve">- </w:t>
      </w:r>
      <w:r w:rsidRPr="00035FB3">
        <w:rPr>
          <w:rFonts w:eastAsia="Batang" w:cs="Times New Roman"/>
          <w:bCs/>
          <w:color w:val="000000"/>
          <w:szCs w:val="28"/>
          <w:lang w:val="vi-VN" w:eastAsia="ko-KR"/>
        </w:rPr>
        <w:t>Ủy ban Mặt trận Tổ quốc</w:t>
      </w:r>
      <w:r w:rsidRPr="00035FB3">
        <w:rPr>
          <w:rFonts w:eastAsia="Batang" w:cs="Times New Roman"/>
          <w:bCs/>
          <w:color w:val="000000"/>
          <w:szCs w:val="28"/>
          <w:lang w:eastAsia="ko-KR"/>
        </w:rPr>
        <w:t xml:space="preserve"> và</w:t>
      </w:r>
      <w:r w:rsidRPr="00035FB3">
        <w:rPr>
          <w:rFonts w:eastAsia="Batang" w:cs="Times New Roman"/>
          <w:bCs/>
          <w:color w:val="000000"/>
          <w:szCs w:val="28"/>
          <w:lang w:val="vi-VN" w:eastAsia="ko-KR"/>
        </w:rPr>
        <w:t xml:space="preserve"> </w:t>
      </w:r>
      <w:r w:rsidRPr="00035FB3">
        <w:rPr>
          <w:rFonts w:eastAsia="Batang" w:cs="Times New Roman"/>
          <w:bCs/>
          <w:color w:val="000000"/>
          <w:szCs w:val="28"/>
          <w:lang w:eastAsia="ko-KR"/>
        </w:rPr>
        <w:t xml:space="preserve">các </w:t>
      </w:r>
      <w:r w:rsidRPr="00035FB3">
        <w:rPr>
          <w:rFonts w:eastAsia="Batang" w:cs="Times New Roman"/>
          <w:bCs/>
          <w:color w:val="000000"/>
          <w:szCs w:val="28"/>
          <w:lang w:val="vi-VN" w:eastAsia="ko-KR"/>
        </w:rPr>
        <w:t xml:space="preserve">tổ chức thành viên đã quan tâm tuyên truyền, phổ biến, giáo dục pháp luật về </w:t>
      </w:r>
      <w:r w:rsidRPr="00035FB3">
        <w:rPr>
          <w:rFonts w:eastAsia="Batang" w:cs="Times New Roman"/>
          <w:bCs/>
          <w:color w:val="000000"/>
          <w:szCs w:val="28"/>
          <w:lang w:eastAsia="ko-KR"/>
        </w:rPr>
        <w:t>phòng, chống tham nhũng</w:t>
      </w:r>
      <w:r w:rsidRPr="00035FB3">
        <w:rPr>
          <w:rFonts w:eastAsia="Batang" w:cs="Times New Roman"/>
          <w:color w:val="000000"/>
          <w:szCs w:val="28"/>
          <w:lang w:eastAsia="ko-KR"/>
        </w:rPr>
        <w:t>, tiêu cực</w:t>
      </w:r>
      <w:r w:rsidRPr="00035FB3">
        <w:rPr>
          <w:rFonts w:eastAsia="Batang" w:cs="Times New Roman"/>
          <w:bCs/>
          <w:color w:val="000000"/>
          <w:szCs w:val="28"/>
          <w:lang w:val="vi-VN" w:eastAsia="ko-KR"/>
        </w:rPr>
        <w:t xml:space="preserve"> cho</w:t>
      </w:r>
      <w:r w:rsidRPr="00035FB3">
        <w:rPr>
          <w:rFonts w:eastAsia="Batang" w:cs="Times New Roman"/>
          <w:bCs/>
          <w:color w:val="000000"/>
          <w:szCs w:val="28"/>
          <w:lang w:eastAsia="ko-KR"/>
        </w:rPr>
        <w:t xml:space="preserve"> đoàn viên,</w:t>
      </w:r>
      <w:r w:rsidRPr="00035FB3">
        <w:rPr>
          <w:rFonts w:eastAsia="Batang" w:cs="Times New Roman"/>
          <w:bCs/>
          <w:color w:val="000000"/>
          <w:szCs w:val="28"/>
          <w:lang w:val="vi-VN" w:eastAsia="ko-KR"/>
        </w:rPr>
        <w:t xml:space="preserve"> hội viên</w:t>
      </w:r>
      <w:r w:rsidRPr="00035FB3">
        <w:rPr>
          <w:rFonts w:eastAsia="Batang" w:cs="Times New Roman"/>
          <w:bCs/>
          <w:color w:val="000000"/>
          <w:szCs w:val="28"/>
          <w:lang w:eastAsia="ko-KR"/>
        </w:rPr>
        <w:t xml:space="preserve"> và các tầng lớ</w:t>
      </w:r>
      <w:r w:rsidR="00DA32AB" w:rsidRPr="00035FB3">
        <w:rPr>
          <w:rFonts w:eastAsia="Batang" w:cs="Times New Roman"/>
          <w:bCs/>
          <w:color w:val="000000"/>
          <w:szCs w:val="28"/>
          <w:lang w:eastAsia="ko-KR"/>
        </w:rPr>
        <w:t>p N</w:t>
      </w:r>
      <w:r w:rsidRPr="00035FB3">
        <w:rPr>
          <w:rFonts w:eastAsia="Batang" w:cs="Times New Roman"/>
          <w:bCs/>
          <w:color w:val="000000"/>
          <w:szCs w:val="28"/>
          <w:lang w:eastAsia="ko-KR"/>
        </w:rPr>
        <w:t>hân dân</w:t>
      </w:r>
      <w:r w:rsidRPr="00035FB3">
        <w:rPr>
          <w:rFonts w:eastAsia="Batang" w:cs="Times New Roman"/>
          <w:bCs/>
          <w:color w:val="000000"/>
          <w:szCs w:val="28"/>
          <w:lang w:val="vi-VN" w:eastAsia="ko-KR"/>
        </w:rPr>
        <w:t xml:space="preserve">; tham gia giám sát các hoạt động </w:t>
      </w:r>
      <w:r w:rsidRPr="00035FB3">
        <w:rPr>
          <w:rFonts w:eastAsia="Batang" w:cs="Times New Roman"/>
          <w:bCs/>
          <w:color w:val="000000"/>
          <w:szCs w:val="28"/>
          <w:lang w:eastAsia="ko-KR"/>
        </w:rPr>
        <w:t>phòng, chống tham nhũng</w:t>
      </w:r>
      <w:r w:rsidRPr="00035FB3">
        <w:rPr>
          <w:rFonts w:eastAsia="Batang" w:cs="Times New Roman"/>
          <w:color w:val="000000"/>
          <w:szCs w:val="28"/>
          <w:lang w:eastAsia="ko-KR"/>
        </w:rPr>
        <w:t>, tiêu cực</w:t>
      </w:r>
      <w:r w:rsidRPr="00035FB3">
        <w:rPr>
          <w:rFonts w:eastAsia="Batang" w:cs="Times New Roman"/>
          <w:bCs/>
          <w:color w:val="000000"/>
          <w:szCs w:val="28"/>
          <w:lang w:val="vi-VN" w:eastAsia="ko-KR"/>
        </w:rPr>
        <w:t>; kiến nghị các cơ quan có thẩm quyền giải quyết các khiếu nại, tố cáo của người dân; vận động người dân tham gia phát hiện, tố cáo các hành vi tham nhũng</w:t>
      </w:r>
      <w:r w:rsidRPr="00035FB3">
        <w:rPr>
          <w:rFonts w:eastAsia="Batang" w:cs="Times New Roman"/>
          <w:color w:val="000000"/>
          <w:szCs w:val="28"/>
          <w:lang w:eastAsia="ko-KR"/>
        </w:rPr>
        <w:t>, tiêu cực</w:t>
      </w:r>
      <w:r w:rsidRPr="00035FB3">
        <w:rPr>
          <w:rFonts w:eastAsia="Batang" w:cs="Times New Roman"/>
          <w:bCs/>
          <w:color w:val="000000"/>
          <w:szCs w:val="28"/>
          <w:lang w:val="vi-VN" w:eastAsia="ko-KR"/>
        </w:rPr>
        <w:t xml:space="preserve">. Các Ban thanh tra nhân dân, Ban giám sát đầu tư </w:t>
      </w:r>
      <w:r w:rsidRPr="00035FB3">
        <w:rPr>
          <w:rFonts w:eastAsia="Batang" w:cs="Times New Roman"/>
          <w:bCs/>
          <w:color w:val="000000"/>
          <w:szCs w:val="28"/>
          <w:lang w:eastAsia="ko-KR"/>
        </w:rPr>
        <w:t xml:space="preserve">của </w:t>
      </w:r>
      <w:r w:rsidRPr="00035FB3">
        <w:rPr>
          <w:rFonts w:eastAsia="Batang" w:cs="Times New Roman"/>
          <w:bCs/>
          <w:color w:val="000000"/>
          <w:szCs w:val="28"/>
          <w:lang w:val="vi-VN" w:eastAsia="ko-KR"/>
        </w:rPr>
        <w:t xml:space="preserve">cộng đồng ở các xã đã phát huy tốt vai trò giám sát của xã hội ở cơ sở, góp phần </w:t>
      </w:r>
      <w:r w:rsidRPr="00035FB3">
        <w:rPr>
          <w:rFonts w:eastAsia="Batang" w:cs="Times New Roman"/>
          <w:bCs/>
          <w:color w:val="000000"/>
          <w:szCs w:val="28"/>
          <w:lang w:eastAsia="ko-KR"/>
        </w:rPr>
        <w:t>quan trọng trong công tác phòng, chống tham nhũng,</w:t>
      </w:r>
      <w:r w:rsidRPr="00035FB3">
        <w:rPr>
          <w:rFonts w:eastAsia="Batang" w:cs="Times New Roman"/>
          <w:bCs/>
          <w:color w:val="000000"/>
          <w:szCs w:val="28"/>
          <w:lang w:val="vi-VN" w:eastAsia="ko-KR"/>
        </w:rPr>
        <w:t xml:space="preserve"> tiêu cực</w:t>
      </w:r>
      <w:r w:rsidRPr="00035FB3">
        <w:rPr>
          <w:rFonts w:eastAsia="Batang" w:cs="Times New Roman"/>
          <w:bCs/>
          <w:color w:val="000000"/>
          <w:szCs w:val="28"/>
          <w:lang w:eastAsia="ko-KR"/>
        </w:rPr>
        <w:t>.</w:t>
      </w:r>
    </w:p>
    <w:p w:rsidR="00786411" w:rsidRPr="00035FB3" w:rsidRDefault="00786411" w:rsidP="00786411">
      <w:pPr>
        <w:spacing w:before="120" w:after="120" w:line="240" w:lineRule="auto"/>
        <w:ind w:firstLine="720"/>
        <w:jc w:val="both"/>
        <w:rPr>
          <w:rFonts w:eastAsia="Batang" w:cs="Times New Roman"/>
          <w:b/>
          <w:color w:val="000000"/>
          <w:szCs w:val="28"/>
          <w:lang w:eastAsia="ko-KR"/>
        </w:rPr>
      </w:pPr>
      <w:r w:rsidRPr="00035FB3">
        <w:rPr>
          <w:rFonts w:eastAsia="Batang" w:cs="Times New Roman"/>
          <w:b/>
          <w:bCs/>
          <w:color w:val="000000"/>
          <w:szCs w:val="28"/>
          <w:lang w:eastAsia="ko-KR"/>
        </w:rPr>
        <w:lastRenderedPageBreak/>
        <w:t xml:space="preserve">2. </w:t>
      </w:r>
      <w:r w:rsidRPr="00035FB3">
        <w:rPr>
          <w:rFonts w:eastAsia="Batang" w:cs="Times New Roman"/>
          <w:b/>
          <w:color w:val="000000"/>
          <w:szCs w:val="28"/>
          <w:lang w:eastAsia="ko-KR"/>
        </w:rPr>
        <w:t>Việc công  khai,  minh  bạch trong mua sắm tài  sản  công,  xây  dựng cơ bản, quản lý tài chính và sử dụng ngân sách nhà nước, công tác tổ chức cán bộ, huy động và sử dụng các khoản đóng góp củ</w:t>
      </w:r>
      <w:r w:rsidR="00F10BD5" w:rsidRPr="00035FB3">
        <w:rPr>
          <w:rFonts w:eastAsia="Batang" w:cs="Times New Roman"/>
          <w:b/>
          <w:color w:val="000000"/>
          <w:szCs w:val="28"/>
          <w:lang w:eastAsia="ko-KR"/>
        </w:rPr>
        <w:t>a N</w:t>
      </w:r>
      <w:r w:rsidRPr="00035FB3">
        <w:rPr>
          <w:rFonts w:eastAsia="Batang" w:cs="Times New Roman"/>
          <w:b/>
          <w:color w:val="000000"/>
          <w:szCs w:val="28"/>
          <w:lang w:eastAsia="ko-KR"/>
        </w:rPr>
        <w:t>hân dân và trong các lĩnh vực quản lý nhà nướ</w:t>
      </w:r>
      <w:r w:rsidR="0064668C" w:rsidRPr="00035FB3">
        <w:rPr>
          <w:rFonts w:eastAsia="Batang" w:cs="Times New Roman"/>
          <w:b/>
          <w:color w:val="000000"/>
          <w:szCs w:val="28"/>
          <w:lang w:eastAsia="ko-KR"/>
        </w:rPr>
        <w:t>c khác</w:t>
      </w:r>
    </w:p>
    <w:p w:rsidR="00F10BD5" w:rsidRPr="00035FB3" w:rsidRDefault="00F10BD5" w:rsidP="00F10BD5">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xml:space="preserve">- </w:t>
      </w:r>
      <w:r w:rsidR="00786411" w:rsidRPr="00035FB3">
        <w:rPr>
          <w:rFonts w:eastAsia="Batang" w:cs="Times New Roman"/>
          <w:color w:val="000000"/>
          <w:szCs w:val="28"/>
          <w:lang w:eastAsia="ko-KR"/>
        </w:rPr>
        <w:t>Ủy ban nhân dân huyện chỉ đạo các cơ quan, đơn vị, Ủy ban nhân dân các xã</w:t>
      </w:r>
      <w:r w:rsidR="00786411" w:rsidRPr="00035FB3">
        <w:rPr>
          <w:rFonts w:eastAsia="Batang" w:cs="Times New Roman"/>
          <w:color w:val="000000"/>
          <w:szCs w:val="28"/>
          <w:lang w:val="vi-VN" w:eastAsia="ko-KR"/>
        </w:rPr>
        <w:t xml:space="preserve"> tiếp tục thực hiện công khai theo quy định của pháp luật đối với việc mua sắm</w:t>
      </w:r>
      <w:r w:rsidR="00786411" w:rsidRPr="00035FB3">
        <w:rPr>
          <w:rFonts w:eastAsia="Batang" w:cs="Times New Roman"/>
          <w:color w:val="000000"/>
          <w:szCs w:val="28"/>
          <w:lang w:eastAsia="ko-KR"/>
        </w:rPr>
        <w:t xml:space="preserve"> tài sản</w:t>
      </w:r>
      <w:r w:rsidR="00786411" w:rsidRPr="00035FB3">
        <w:rPr>
          <w:rFonts w:eastAsia="Batang" w:cs="Times New Roman"/>
          <w:color w:val="000000"/>
          <w:szCs w:val="28"/>
          <w:lang w:val="vi-VN" w:eastAsia="ko-KR"/>
        </w:rPr>
        <w:t xml:space="preserve"> công; đầu tư xây dựng cơ bản; quản lý tài chính, ngân sách; quản lý đất đai, tài sản công; công tác tổ chức</w:t>
      </w:r>
      <w:r w:rsidR="00786411" w:rsidRPr="00035FB3">
        <w:rPr>
          <w:rFonts w:eastAsia="Batang" w:cs="Times New Roman"/>
          <w:color w:val="000000"/>
          <w:szCs w:val="28"/>
          <w:lang w:eastAsia="ko-KR"/>
        </w:rPr>
        <w:t>,</w:t>
      </w:r>
      <w:r w:rsidR="00786411" w:rsidRPr="00035FB3">
        <w:rPr>
          <w:rFonts w:eastAsia="Batang" w:cs="Times New Roman"/>
          <w:color w:val="000000"/>
          <w:szCs w:val="28"/>
          <w:lang w:val="vi-VN" w:eastAsia="ko-KR"/>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r w:rsidRPr="00035FB3">
        <w:rPr>
          <w:rFonts w:eastAsia="Batang" w:cs="Times New Roman"/>
          <w:color w:val="000000"/>
          <w:szCs w:val="28"/>
          <w:lang w:eastAsia="ko-KR"/>
        </w:rPr>
        <w:t xml:space="preserve"> </w:t>
      </w:r>
    </w:p>
    <w:p w:rsidR="00F10BD5" w:rsidRPr="00035FB3" w:rsidRDefault="00F10BD5" w:rsidP="00F10BD5">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xml:space="preserve">- </w:t>
      </w:r>
      <w:r w:rsidR="00786411" w:rsidRPr="00035FB3">
        <w:rPr>
          <w:rFonts w:eastAsia="Batang" w:cs="Times New Roman"/>
          <w:color w:val="000000"/>
          <w:szCs w:val="28"/>
          <w:lang w:val="vi-VN" w:eastAsia="ko-KR"/>
        </w:rPr>
        <w:t xml:space="preserve">Việc thực hiện công khai, minh bạch của các cơ quan, đơn vị bằng nhiều hình thức như: Niêm yết công khai tại trụ sở cơ quan, trang thông tin điện tử huyện,... trên các lĩnh vực như: dự án đầu tư xây dựng; quản lý sử dụng đất đai, nhà </w:t>
      </w:r>
      <w:r w:rsidR="00786411" w:rsidRPr="00035FB3">
        <w:rPr>
          <w:rFonts w:eastAsia="Batang" w:cs="Times New Roman"/>
          <w:color w:val="000000"/>
          <w:szCs w:val="28"/>
          <w:lang w:eastAsia="ko-KR"/>
        </w:rPr>
        <w:t>ở</w:t>
      </w:r>
      <w:r w:rsidR="00786411" w:rsidRPr="00035FB3">
        <w:rPr>
          <w:rFonts w:eastAsia="Batang" w:cs="Times New Roman"/>
          <w:color w:val="000000"/>
          <w:szCs w:val="28"/>
          <w:lang w:val="vi-VN" w:eastAsia="ko-KR"/>
        </w:rPr>
        <w:t>; lĩnh vực Y tế, giáo dục, tư pháp; dự toán, quyết toán thu, chi ngân sách…</w:t>
      </w:r>
    </w:p>
    <w:p w:rsidR="00786411" w:rsidRPr="00035FB3" w:rsidRDefault="00F10BD5" w:rsidP="00F10BD5">
      <w:pPr>
        <w:spacing w:before="120" w:after="120" w:line="240" w:lineRule="auto"/>
        <w:ind w:firstLine="720"/>
        <w:jc w:val="both"/>
        <w:rPr>
          <w:rFonts w:eastAsia="Batang" w:cs="Times New Roman"/>
          <w:color w:val="000000"/>
          <w:szCs w:val="28"/>
          <w:lang w:val="vi-VN" w:eastAsia="ko-KR"/>
        </w:rPr>
      </w:pPr>
      <w:r w:rsidRPr="00035FB3">
        <w:rPr>
          <w:rFonts w:eastAsia="Batang" w:cs="Times New Roman"/>
          <w:color w:val="000000"/>
          <w:szCs w:val="28"/>
          <w:lang w:eastAsia="ko-KR"/>
        </w:rPr>
        <w:t xml:space="preserve">- </w:t>
      </w:r>
      <w:r w:rsidR="00786411" w:rsidRPr="00035FB3">
        <w:rPr>
          <w:rFonts w:eastAsia="Batang" w:cs="Times New Roman"/>
          <w:color w:val="000000"/>
          <w:szCs w:val="28"/>
          <w:lang w:eastAsia="ko-KR"/>
        </w:rPr>
        <w:t>Thực hiện công khai quyết định thanh tra, kiểm tra; quyết định giải quyết khiếu nại, kết luận giải quyết tố cáo theo đúng quy định tại Điều 39, Luật thanh tra 2010; Điều 40, Luật tố cáo 2018; Điều 41, Luật khiếu nại bằng nhiều hình thức: Niêm yết tại Trụ sở Tiếp công dân, tại Trụ sở làm việc của đối tượng thanh tra; đăng tải lên Trang thông tin điện tử huyện và phần mềm quản lý văn bản và hồ sơ công việc.</w:t>
      </w:r>
    </w:p>
    <w:p w:rsidR="00F10BD5"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b/>
          <w:color w:val="000000"/>
          <w:szCs w:val="28"/>
          <w:lang w:eastAsia="ko-KR"/>
        </w:rPr>
        <w:t>3. Kết quả xây dựng và thực hiện các chế độ, định mức, tiêu chuẩn:</w:t>
      </w:r>
      <w:r w:rsidRPr="00035FB3">
        <w:rPr>
          <w:rFonts w:eastAsia="Batang" w:cs="Times New Roman"/>
          <w:color w:val="000000"/>
          <w:szCs w:val="28"/>
          <w:lang w:eastAsia="ko-KR"/>
        </w:rPr>
        <w:t xml:space="preserve"> </w:t>
      </w:r>
    </w:p>
    <w:p w:rsidR="00F10BD5" w:rsidRPr="00035FB3" w:rsidRDefault="00786411" w:rsidP="00F10BD5">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val="vi-VN" w:eastAsia="ko-KR"/>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bổ sung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rsidR="00786411" w:rsidRPr="00035FB3" w:rsidRDefault="00786411" w:rsidP="00F10BD5">
      <w:pPr>
        <w:spacing w:before="120" w:after="120" w:line="240" w:lineRule="auto"/>
        <w:ind w:firstLine="720"/>
        <w:jc w:val="both"/>
        <w:rPr>
          <w:rFonts w:eastAsia="Batang" w:cs="Times New Roman"/>
          <w:color w:val="000000"/>
          <w:szCs w:val="28"/>
          <w:lang w:val="vi-VN" w:eastAsia="ko-KR"/>
        </w:rPr>
      </w:pPr>
      <w:r w:rsidRPr="00035FB3">
        <w:rPr>
          <w:rFonts w:eastAsia="Batang" w:cs="Times New Roman"/>
          <w:b/>
          <w:color w:val="000000"/>
          <w:szCs w:val="28"/>
          <w:lang w:eastAsia="ko-KR"/>
        </w:rPr>
        <w:t>4. Việc xây dựng, thực hiện quy tắc ứng xử, quy tắc đạo đức nghề nghiệp:</w:t>
      </w:r>
    </w:p>
    <w:p w:rsidR="00786411" w:rsidRPr="00035FB3" w:rsidRDefault="00786411" w:rsidP="00786411">
      <w:pPr>
        <w:spacing w:before="120" w:after="120" w:line="240" w:lineRule="auto"/>
        <w:ind w:firstLine="720"/>
        <w:jc w:val="both"/>
        <w:rPr>
          <w:rFonts w:eastAsia="Batang" w:cs="Times New Roman"/>
          <w:color w:val="000000"/>
          <w:szCs w:val="28"/>
          <w:lang w:val="vi-VN" w:eastAsia="ko-KR"/>
        </w:rPr>
      </w:pPr>
      <w:r w:rsidRPr="00035FB3">
        <w:rPr>
          <w:rFonts w:eastAsia="Batang" w:cs="Times New Roman"/>
          <w:color w:val="000000"/>
          <w:szCs w:val="28"/>
          <w:lang w:eastAsia="ko-KR"/>
        </w:rPr>
        <w:t xml:space="preserve"> Ủy ban nhân dân huyện các cơ quan, đơn vị thuộc Ủy ban nhân dân huyện nghiêm túc thực hiện quy tắc ứng xử của cán bộ, công chức, viên chức theo các quy định và tinh thần chỉ đạo tại Chỉ thị số 26/CT-TTg ngày 05/9/2016 của Thủ tướng Chính phủ về tăng cường kỷ luật, kỷ cương trong cơ quan hành chính nhà nước. Từ</w:t>
      </w:r>
      <w:r w:rsidR="00C129A8" w:rsidRPr="00035FB3">
        <w:rPr>
          <w:rFonts w:eastAsia="Batang" w:cs="Times New Roman"/>
          <w:color w:val="000000"/>
          <w:szCs w:val="28"/>
          <w:lang w:eastAsia="ko-KR"/>
        </w:rPr>
        <w:t xml:space="preserve"> ngày 01/01/</w:t>
      </w:r>
      <w:r w:rsidRPr="00035FB3">
        <w:rPr>
          <w:rFonts w:eastAsia="Batang" w:cs="Times New Roman"/>
          <w:color w:val="000000"/>
          <w:szCs w:val="28"/>
          <w:lang w:eastAsia="ko-KR"/>
        </w:rPr>
        <w:t>2022 đến ngày 31/5/2023, Ủy ban nhân dân huyện</w:t>
      </w:r>
      <w:r w:rsidRPr="00035FB3">
        <w:rPr>
          <w:rFonts w:eastAsia="Batang" w:cs="Times New Roman"/>
          <w:color w:val="000000"/>
          <w:szCs w:val="28"/>
          <w:lang w:val="vi-VN" w:eastAsia="ko-KR"/>
        </w:rPr>
        <w:t xml:space="preserve"> đã chỉ đạo kiểm tra thường xuyên và đột xuất việc thực hiện kỷ luật, kỷ cương của các cơ quan hành chính nhà nước các cấp trên địa bàn huyện</w:t>
      </w:r>
      <w:r w:rsidRPr="00035FB3">
        <w:rPr>
          <w:rFonts w:eastAsia="Batang" w:cs="Times New Roman"/>
          <w:color w:val="000000"/>
          <w:szCs w:val="28"/>
          <w:lang w:eastAsia="ko-KR"/>
        </w:rPr>
        <w:t xml:space="preserve"> với tổng số 27 lượt kiểm tra</w:t>
      </w:r>
      <w:r w:rsidRPr="00035FB3">
        <w:rPr>
          <w:rFonts w:eastAsia="Batang" w:cs="Times New Roman"/>
          <w:color w:val="000000"/>
          <w:szCs w:val="28"/>
          <w:lang w:val="vi-VN" w:eastAsia="ko-KR"/>
        </w:rPr>
        <w:t xml:space="preserve">. </w:t>
      </w:r>
      <w:r w:rsidRPr="00035FB3">
        <w:rPr>
          <w:rFonts w:eastAsia="Batang" w:cs="Times New Roman"/>
          <w:color w:val="000000"/>
          <w:szCs w:val="28"/>
          <w:lang w:val="vi-VN" w:eastAsia="ko-KR"/>
        </w:rPr>
        <w:lastRenderedPageBreak/>
        <w:t xml:space="preserve">Qua </w:t>
      </w:r>
      <w:r w:rsidRPr="00035FB3">
        <w:rPr>
          <w:rFonts w:eastAsia="Batang" w:cs="Times New Roman"/>
          <w:color w:val="000000"/>
          <w:szCs w:val="28"/>
          <w:lang w:eastAsia="ko-KR"/>
        </w:rPr>
        <w:t>theo dõi trên</w:t>
      </w:r>
      <w:r w:rsidRPr="00035FB3">
        <w:rPr>
          <w:rFonts w:eastAsia="Batang" w:cs="Times New Roman"/>
          <w:color w:val="000000"/>
          <w:szCs w:val="28"/>
          <w:lang w:val="vi-VN" w:eastAsia="ko-KR"/>
        </w:rPr>
        <w:t xml:space="preserve"> địa bàn huyện chưa </w:t>
      </w:r>
      <w:r w:rsidRPr="00035FB3">
        <w:rPr>
          <w:rFonts w:eastAsia="Batang" w:cs="Times New Roman"/>
          <w:color w:val="000000"/>
          <w:szCs w:val="28"/>
          <w:lang w:eastAsia="ko-KR"/>
        </w:rPr>
        <w:t>phát hiện</w:t>
      </w:r>
      <w:r w:rsidRPr="00035FB3">
        <w:rPr>
          <w:rFonts w:eastAsia="Batang" w:cs="Times New Roman"/>
          <w:color w:val="000000"/>
          <w:szCs w:val="28"/>
          <w:lang w:val="vi-VN" w:eastAsia="ko-KR"/>
        </w:rPr>
        <w:t xml:space="preserve"> cơ quan, đơn vị nào có cán bộ, công chức, viên chức vi phạm các quy định về quy tắc ứng xử.</w:t>
      </w:r>
    </w:p>
    <w:p w:rsidR="00C129A8"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b/>
          <w:color w:val="000000"/>
          <w:szCs w:val="28"/>
          <w:lang w:eastAsia="ko-KR"/>
        </w:rPr>
        <w:t xml:space="preserve">5. Việc chuyển đổi vị trí công tác của cán bộ công chức, viên chức </w:t>
      </w:r>
      <w:proofErr w:type="gramStart"/>
      <w:r w:rsidRPr="00035FB3">
        <w:rPr>
          <w:rFonts w:eastAsia="Batang" w:cs="Times New Roman"/>
          <w:b/>
          <w:color w:val="000000"/>
          <w:szCs w:val="28"/>
          <w:lang w:eastAsia="ko-KR"/>
        </w:rPr>
        <w:t>nhằm  phòng</w:t>
      </w:r>
      <w:proofErr w:type="gramEnd"/>
      <w:r w:rsidRPr="00035FB3">
        <w:rPr>
          <w:rFonts w:eastAsia="Batang" w:cs="Times New Roman"/>
          <w:b/>
          <w:color w:val="000000"/>
          <w:szCs w:val="28"/>
          <w:lang w:eastAsia="ko-KR"/>
        </w:rPr>
        <w:t xml:space="preserve"> ngừa tham nhũng</w:t>
      </w:r>
      <w:r w:rsidRPr="00035FB3">
        <w:rPr>
          <w:rFonts w:eastAsia="Batang" w:cs="Times New Roman"/>
          <w:i/>
          <w:color w:val="000000"/>
          <w:szCs w:val="28"/>
          <w:lang w:eastAsia="ko-KR"/>
        </w:rPr>
        <w:t>:</w:t>
      </w:r>
      <w:r w:rsidRPr="00035FB3">
        <w:rPr>
          <w:rFonts w:eastAsia="Batang" w:cs="Times New Roman"/>
          <w:color w:val="000000"/>
          <w:szCs w:val="28"/>
          <w:lang w:eastAsia="ko-KR"/>
        </w:rPr>
        <w:t xml:space="preserve"> </w:t>
      </w:r>
    </w:p>
    <w:p w:rsidR="005B3CD3" w:rsidRPr="00035FB3" w:rsidRDefault="00786411" w:rsidP="005B3CD3">
      <w:pPr>
        <w:spacing w:before="120" w:after="120" w:line="240" w:lineRule="auto"/>
        <w:ind w:firstLine="720"/>
        <w:jc w:val="both"/>
        <w:rPr>
          <w:rFonts w:eastAsia="Batang" w:cs="Times New Roman"/>
          <w:color w:val="000000"/>
          <w:szCs w:val="28"/>
          <w:lang w:val="nl-NL" w:eastAsia="ko-KR"/>
        </w:rPr>
      </w:pPr>
      <w:proofErr w:type="gramStart"/>
      <w:r w:rsidRPr="00035FB3">
        <w:rPr>
          <w:rFonts w:eastAsia="Batang" w:cs="Times New Roman"/>
          <w:color w:val="000000"/>
          <w:szCs w:val="28"/>
          <w:lang w:eastAsia="ko-KR"/>
        </w:rPr>
        <w:t>Tiếp tục thực hiện nghiêm túc</w:t>
      </w:r>
      <w:r w:rsidRPr="00035FB3">
        <w:rPr>
          <w:rFonts w:eastAsia="Batang" w:cs="Times New Roman"/>
          <w:color w:val="000000"/>
          <w:szCs w:val="28"/>
          <w:lang w:val="nl-NL" w:eastAsia="ko-KR"/>
        </w:rPr>
        <w:t xml:space="preserve"> </w:t>
      </w:r>
      <w:r w:rsidRPr="00035FB3">
        <w:rPr>
          <w:rFonts w:eastAsia="Batang" w:cs="Times New Roman"/>
          <w:color w:val="000000"/>
          <w:szCs w:val="28"/>
          <w:lang w:eastAsia="ko-KR"/>
        </w:rPr>
        <w:t>Nghị định 59/2019/NĐ-CP ngày 01/7/2019 của Chính phủ, quy định chi tiết một số điều và biện pháp thi hành Luật Phòng, chống tham nhũng.</w:t>
      </w:r>
      <w:proofErr w:type="gramEnd"/>
      <w:r w:rsidRPr="00035FB3">
        <w:rPr>
          <w:rFonts w:eastAsia="Batang" w:cs="Times New Roman"/>
          <w:color w:val="000000"/>
          <w:szCs w:val="28"/>
          <w:lang w:eastAsia="ko-KR"/>
        </w:rPr>
        <w:t xml:space="preserve"> Ủy ban nhân dân huyện xây dựng và ban hành Kế hoạch số</w:t>
      </w:r>
      <w:r w:rsidR="005B3CD3" w:rsidRPr="00035FB3">
        <w:rPr>
          <w:rFonts w:eastAsia="Batang" w:cs="Times New Roman"/>
          <w:color w:val="000000"/>
          <w:szCs w:val="28"/>
          <w:lang w:eastAsia="ko-KR"/>
        </w:rPr>
        <w:t xml:space="preserve"> 82/KH-UBND </w:t>
      </w:r>
      <w:r w:rsidRPr="00035FB3">
        <w:rPr>
          <w:rFonts w:eastAsia="Batang" w:cs="Times New Roman"/>
          <w:color w:val="000000"/>
          <w:szCs w:val="28"/>
          <w:lang w:eastAsia="ko-KR"/>
        </w:rPr>
        <w:t xml:space="preserve">ngày 29/04/2022 về chuyển đổi vị trí công tác đối với công chức không giữ chức vụ lãnh đạo tại Ủy ban nhân dân các xã năm 2022; Kế hoạch số 84/KH-UBND ngày 14/4/2023 về thực hiện chuyển đổi vị trí công tác đối với công chức, viên chức trong các cơ quan chuyên môn, đơn vị sự nghiệp thuộc Ủy ban nhân dân huyện và Ủy ban nhân dân các xã năm 2023. </w:t>
      </w:r>
      <w:r w:rsidRPr="00035FB3">
        <w:rPr>
          <w:rFonts w:eastAsia="Batang" w:cs="Times New Roman"/>
          <w:color w:val="000000"/>
          <w:szCs w:val="28"/>
          <w:lang w:val="nl-NL" w:eastAsia="ko-KR"/>
        </w:rPr>
        <w:t>T</w:t>
      </w:r>
      <w:r w:rsidRPr="00035FB3">
        <w:rPr>
          <w:rFonts w:eastAsia="Batang" w:cs="Times New Roman"/>
          <w:color w:val="000000"/>
          <w:szCs w:val="28"/>
          <w:lang w:eastAsia="ko-KR"/>
        </w:rPr>
        <w:t xml:space="preserve">rong kỳ báo cáo không có trường hợp chuyển đổi vị trí công tác của người có chức vụ, quyền hạn theo quy định. </w:t>
      </w:r>
    </w:p>
    <w:p w:rsidR="005B3CD3" w:rsidRPr="00035FB3" w:rsidRDefault="00786411" w:rsidP="005B3CD3">
      <w:pPr>
        <w:spacing w:before="120" w:after="120" w:line="240" w:lineRule="auto"/>
        <w:ind w:firstLine="720"/>
        <w:jc w:val="both"/>
        <w:rPr>
          <w:rFonts w:eastAsia="Batang" w:cs="Times New Roman"/>
          <w:color w:val="000000"/>
          <w:szCs w:val="28"/>
          <w:lang w:eastAsia="ko-KR"/>
        </w:rPr>
      </w:pPr>
      <w:r w:rsidRPr="00035FB3">
        <w:rPr>
          <w:rFonts w:eastAsia="Batang" w:cs="Times New Roman"/>
          <w:b/>
          <w:color w:val="000000"/>
          <w:szCs w:val="28"/>
          <w:lang w:eastAsia="ko-KR"/>
        </w:rPr>
        <w:t>6. Công tác cải cách hành chính, các giải pháp đổi mới công nghệ quản lý và hạn chế tiêu dùng tiền mặt:</w:t>
      </w:r>
      <w:r w:rsidRPr="00035FB3">
        <w:rPr>
          <w:rFonts w:eastAsia="Batang" w:cs="Times New Roman"/>
          <w:b/>
          <w:i/>
          <w:color w:val="000000"/>
          <w:szCs w:val="28"/>
          <w:lang w:eastAsia="ko-KR"/>
        </w:rPr>
        <w:t xml:space="preserve"> </w:t>
      </w:r>
    </w:p>
    <w:p w:rsidR="00786411" w:rsidRPr="00035FB3" w:rsidRDefault="00786411" w:rsidP="005B3CD3">
      <w:pPr>
        <w:spacing w:before="120" w:after="120" w:line="240" w:lineRule="auto"/>
        <w:ind w:firstLine="720"/>
        <w:jc w:val="both"/>
        <w:rPr>
          <w:rFonts w:eastAsia="Batang" w:cs="Times New Roman"/>
          <w:color w:val="000000"/>
          <w:szCs w:val="28"/>
          <w:lang w:val="nl-NL" w:eastAsia="ko-KR"/>
        </w:rPr>
      </w:pPr>
      <w:r w:rsidRPr="00035FB3">
        <w:rPr>
          <w:rFonts w:eastAsia="Batang" w:cs="Times New Roman"/>
          <w:color w:val="000000"/>
          <w:szCs w:val="28"/>
          <w:lang w:eastAsia="ko-KR"/>
        </w:rPr>
        <w:t>Ủy ban nhân dân huyện</w:t>
      </w:r>
      <w:r w:rsidRPr="00035FB3">
        <w:rPr>
          <w:rFonts w:eastAsia="Batang" w:cs="Times New Roman"/>
          <w:color w:val="000000"/>
          <w:szCs w:val="28"/>
          <w:lang w:val="vi-VN" w:eastAsia="ko-KR"/>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035FB3">
        <w:rPr>
          <w:rFonts w:eastAsia="Batang" w:cs="Times New Roman"/>
          <w:color w:val="000000"/>
          <w:szCs w:val="28"/>
          <w:lang w:eastAsia="ko-KR"/>
        </w:rPr>
        <w:t xml:space="preserve"> trong việc triển khai, thực hiện</w:t>
      </w:r>
      <w:r w:rsidRPr="00035FB3">
        <w:rPr>
          <w:rFonts w:eastAsia="Batang" w:cs="Times New Roman"/>
          <w:color w:val="000000"/>
          <w:szCs w:val="28"/>
          <w:lang w:val="vi-VN" w:eastAsia="ko-KR"/>
        </w:rPr>
        <w:t>.</w:t>
      </w:r>
      <w:r w:rsidRPr="00035FB3">
        <w:rPr>
          <w:rFonts w:eastAsia="Batang" w:cs="Times New Roman"/>
          <w:color w:val="000000"/>
          <w:szCs w:val="28"/>
          <w:lang w:eastAsia="ko-KR"/>
        </w:rPr>
        <w:t xml:space="preserve"> </w:t>
      </w:r>
      <w:proofErr w:type="gramStart"/>
      <w:r w:rsidRPr="00035FB3">
        <w:rPr>
          <w:rFonts w:eastAsia="Batang" w:cs="Times New Roman"/>
          <w:color w:val="000000"/>
          <w:szCs w:val="28"/>
          <w:lang w:eastAsia="ko-KR"/>
        </w:rPr>
        <w:t>Đến nay, tất cả</w:t>
      </w:r>
      <w:r w:rsidR="005B3CD3" w:rsidRPr="00035FB3">
        <w:rPr>
          <w:rFonts w:eastAsia="Batang" w:cs="Times New Roman"/>
          <w:color w:val="000000"/>
          <w:szCs w:val="28"/>
          <w:lang w:eastAsia="ko-KR"/>
        </w:rPr>
        <w:t xml:space="preserve"> các </w:t>
      </w:r>
      <w:r w:rsidRPr="00035FB3">
        <w:rPr>
          <w:rFonts w:eastAsia="Batang" w:cs="Times New Roman"/>
          <w:color w:val="000000"/>
          <w:szCs w:val="28"/>
          <w:lang w:eastAsia="ko-KR"/>
        </w:rPr>
        <w:t>cơ quan chuyên môn của huyện đều được thanh toán tiền lương qua tài khoản cá nhân.</w:t>
      </w:r>
      <w:proofErr w:type="gramEnd"/>
    </w:p>
    <w:p w:rsidR="005B3CD3" w:rsidRPr="00035FB3" w:rsidRDefault="00786411" w:rsidP="005B3CD3">
      <w:pPr>
        <w:spacing w:before="120" w:after="120" w:line="240" w:lineRule="auto"/>
        <w:ind w:firstLine="720"/>
        <w:jc w:val="both"/>
        <w:rPr>
          <w:rFonts w:eastAsia="Batang" w:cs="Times New Roman"/>
          <w:b/>
          <w:color w:val="000000"/>
          <w:szCs w:val="28"/>
          <w:lang w:eastAsia="ko-KR"/>
        </w:rPr>
      </w:pPr>
      <w:r w:rsidRPr="00035FB3">
        <w:rPr>
          <w:rFonts w:eastAsia="Batang" w:cs="Times New Roman"/>
          <w:b/>
          <w:color w:val="000000"/>
          <w:szCs w:val="28"/>
          <w:lang w:eastAsia="ko-KR"/>
        </w:rPr>
        <w:t xml:space="preserve">7. Kết quả thực hiện các quy định về kiểm soát tài sản, </w:t>
      </w:r>
      <w:proofErr w:type="gramStart"/>
      <w:r w:rsidRPr="00035FB3">
        <w:rPr>
          <w:rFonts w:eastAsia="Batang" w:cs="Times New Roman"/>
          <w:b/>
          <w:color w:val="000000"/>
          <w:szCs w:val="28"/>
          <w:lang w:eastAsia="ko-KR"/>
        </w:rPr>
        <w:t>thu</w:t>
      </w:r>
      <w:proofErr w:type="gramEnd"/>
      <w:r w:rsidRPr="00035FB3">
        <w:rPr>
          <w:rFonts w:eastAsia="Batang" w:cs="Times New Roman"/>
          <w:b/>
          <w:color w:val="000000"/>
          <w:szCs w:val="28"/>
          <w:lang w:eastAsia="ko-KR"/>
        </w:rPr>
        <w:t xml:space="preserve"> nhập của người có chức vụ, quyền hạn</w:t>
      </w:r>
      <w:r w:rsidR="005B3CD3" w:rsidRPr="00035FB3">
        <w:rPr>
          <w:rFonts w:eastAsia="Batang" w:cs="Times New Roman"/>
          <w:b/>
          <w:color w:val="000000"/>
          <w:szCs w:val="28"/>
          <w:lang w:eastAsia="ko-KR"/>
        </w:rPr>
        <w:t>:</w:t>
      </w:r>
    </w:p>
    <w:p w:rsidR="00786411" w:rsidRPr="00035FB3" w:rsidRDefault="00786411" w:rsidP="005B3CD3">
      <w:pPr>
        <w:spacing w:before="120" w:after="120" w:line="240" w:lineRule="auto"/>
        <w:ind w:firstLine="720"/>
        <w:jc w:val="both"/>
        <w:rPr>
          <w:rFonts w:eastAsia="Batang" w:cs="Times New Roman"/>
          <w:b/>
          <w:color w:val="000000"/>
          <w:szCs w:val="28"/>
          <w:lang w:eastAsia="ko-KR"/>
        </w:rPr>
      </w:pPr>
      <w:r w:rsidRPr="00035FB3">
        <w:rPr>
          <w:rFonts w:eastAsia="Batang" w:cs="Times New Roman"/>
          <w:color w:val="000000"/>
          <w:szCs w:val="28"/>
          <w:lang w:val="it-IT" w:eastAsia="ko-KR"/>
        </w:rPr>
        <w:t xml:space="preserve">Thực hiện Nghị định số 130/2020/NĐ-CP ngày 30 </w:t>
      </w:r>
      <w:r w:rsidRPr="00035FB3">
        <w:rPr>
          <w:rFonts w:eastAsia="Batang" w:cs="Times New Roman"/>
          <w:color w:val="000000"/>
          <w:szCs w:val="28"/>
          <w:lang w:val="vi-VN" w:eastAsia="ko-KR"/>
        </w:rPr>
        <w:t xml:space="preserve">tháng </w:t>
      </w:r>
      <w:r w:rsidRPr="00035FB3">
        <w:rPr>
          <w:rFonts w:eastAsia="Batang" w:cs="Times New Roman"/>
          <w:color w:val="000000"/>
          <w:szCs w:val="28"/>
          <w:lang w:eastAsia="ko-KR"/>
        </w:rPr>
        <w:t>10</w:t>
      </w:r>
      <w:r w:rsidRPr="00035FB3">
        <w:rPr>
          <w:rFonts w:eastAsia="Batang" w:cs="Times New Roman"/>
          <w:color w:val="000000"/>
          <w:szCs w:val="28"/>
          <w:lang w:val="vi-VN" w:eastAsia="ko-KR"/>
        </w:rPr>
        <w:t xml:space="preserve"> năm </w:t>
      </w:r>
      <w:r w:rsidRPr="00035FB3">
        <w:rPr>
          <w:rFonts w:eastAsia="Batang" w:cs="Times New Roman"/>
          <w:color w:val="000000"/>
          <w:szCs w:val="28"/>
          <w:lang w:val="it-IT" w:eastAsia="ko-KR"/>
        </w:rPr>
        <w:t xml:space="preserve">2020 của Chính phủ về kiểm soát tài sản, thu nhập của người có chức vụ, quyền hạn trong cơ quan, tổ chức đơn vị; đã tham mưu </w:t>
      </w:r>
      <w:r w:rsidRPr="00035FB3">
        <w:rPr>
          <w:rFonts w:eastAsia="Batang" w:cs="Times New Roman"/>
          <w:color w:val="000000"/>
          <w:szCs w:val="28"/>
          <w:lang w:eastAsia="ko-KR"/>
        </w:rPr>
        <w:t xml:space="preserve">Ủy ban nhân dân </w:t>
      </w:r>
      <w:r w:rsidRPr="00035FB3">
        <w:rPr>
          <w:rFonts w:eastAsia="Batang" w:cs="Times New Roman"/>
          <w:color w:val="000000"/>
          <w:szCs w:val="28"/>
          <w:lang w:val="it-IT" w:eastAsia="ko-KR"/>
        </w:rPr>
        <w:t>huyện</w:t>
      </w:r>
      <w:r w:rsidRPr="00035FB3">
        <w:rPr>
          <w:rFonts w:eastAsia="Batang" w:cs="Times New Roman"/>
          <w:color w:val="000000"/>
          <w:szCs w:val="28"/>
          <w:lang w:eastAsia="ko-KR"/>
        </w:rPr>
        <w:t xml:space="preserve"> ban hành các Kế hoạch về việc thực hiện kê khai, công khai bản kê khai tài sản, thu nhập</w:t>
      </w:r>
      <w:r w:rsidRPr="00035FB3">
        <w:rPr>
          <w:rFonts w:eastAsia="Batang" w:cs="Times New Roman"/>
          <w:color w:val="000000"/>
          <w:szCs w:val="28"/>
          <w:vertAlign w:val="superscript"/>
          <w:lang w:eastAsia="ko-KR"/>
        </w:rPr>
        <w:t>(</w:t>
      </w:r>
      <w:r w:rsidRPr="00035FB3">
        <w:rPr>
          <w:rFonts w:eastAsia="Batang" w:cs="Times New Roman"/>
          <w:color w:val="000000"/>
          <w:szCs w:val="28"/>
          <w:vertAlign w:val="superscript"/>
          <w:lang w:eastAsia="ko-KR"/>
        </w:rPr>
        <w:footnoteReference w:id="7"/>
      </w:r>
      <w:r w:rsidRPr="00035FB3">
        <w:rPr>
          <w:rFonts w:eastAsia="Batang" w:cs="Times New Roman"/>
          <w:color w:val="000000"/>
          <w:szCs w:val="28"/>
          <w:vertAlign w:val="superscript"/>
          <w:lang w:eastAsia="ko-KR"/>
        </w:rPr>
        <w:t>)</w:t>
      </w:r>
      <w:r w:rsidRPr="00035FB3">
        <w:rPr>
          <w:rFonts w:eastAsia="Batang" w:cs="Times New Roman"/>
          <w:color w:val="000000"/>
          <w:szCs w:val="28"/>
          <w:lang w:eastAsia="ko-KR"/>
        </w:rPr>
        <w:t xml:space="preserve"> trên địa bàn huyện Ia H’Drai</w:t>
      </w:r>
      <w:r w:rsidRPr="00035FB3">
        <w:rPr>
          <w:rFonts w:eastAsia="Batang" w:cs="Times New Roman"/>
          <w:color w:val="000000"/>
          <w:szCs w:val="28"/>
          <w:lang w:val="it-IT" w:eastAsia="ko-KR"/>
        </w:rPr>
        <w:t xml:space="preserve"> chỉ đạo các phòng, ban, đơn vị; Ủy</w:t>
      </w:r>
      <w:r w:rsidRPr="00035FB3">
        <w:rPr>
          <w:rFonts w:eastAsia="Batang" w:cs="Times New Roman"/>
          <w:color w:val="000000"/>
          <w:szCs w:val="28"/>
          <w:lang w:val="vi-VN" w:eastAsia="ko-KR"/>
        </w:rPr>
        <w:t xml:space="preserve"> ban nhân dân</w:t>
      </w:r>
      <w:r w:rsidRPr="00035FB3">
        <w:rPr>
          <w:rFonts w:eastAsia="Batang" w:cs="Times New Roman"/>
          <w:color w:val="000000"/>
          <w:szCs w:val="28"/>
          <w:lang w:val="it-IT" w:eastAsia="ko-KR"/>
        </w:rPr>
        <w:t xml:space="preserve"> các xã triển khai thực hiện việc kê khai tài sản theo quy định. Kết quả </w:t>
      </w:r>
      <w:r w:rsidRPr="00035FB3">
        <w:rPr>
          <w:rFonts w:eastAsia="Batang" w:cs="Times New Roman"/>
          <w:color w:val="000000"/>
          <w:szCs w:val="28"/>
          <w:lang w:eastAsia="ko-KR"/>
        </w:rPr>
        <w:t xml:space="preserve">tổng số cơ quan, tổ chức, đơn vị có trách nhiệm tổ chức việc kê khai tài sản, thu nhập là 13 đơn vị; Số người phải kê khai tài sản, thu nhập lần đầu, kê khai tài sản, thu nhập hằng năm và kê khai bổ sung là 27 người. Hiện nay, đang chỉ đạo các cơ quan, đơn vị thực hiện công tác kê khai, công khai tài sản, </w:t>
      </w:r>
      <w:proofErr w:type="gramStart"/>
      <w:r w:rsidRPr="00035FB3">
        <w:rPr>
          <w:rFonts w:eastAsia="Batang" w:cs="Times New Roman"/>
          <w:color w:val="000000"/>
          <w:szCs w:val="28"/>
          <w:lang w:eastAsia="ko-KR"/>
        </w:rPr>
        <w:t>thu</w:t>
      </w:r>
      <w:proofErr w:type="gramEnd"/>
      <w:r w:rsidRPr="00035FB3">
        <w:rPr>
          <w:rFonts w:eastAsia="Batang" w:cs="Times New Roman"/>
          <w:color w:val="000000"/>
          <w:szCs w:val="28"/>
          <w:lang w:eastAsia="ko-KR"/>
        </w:rPr>
        <w:t xml:space="preserve"> nhập năm 2023 theo quy định.</w:t>
      </w:r>
    </w:p>
    <w:p w:rsidR="00786411"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b/>
          <w:color w:val="000000"/>
          <w:szCs w:val="28"/>
          <w:lang w:eastAsia="ko-KR"/>
        </w:rPr>
        <w:t>8. Việc giải quyết khiếu nại, tố cáo về tham nhũng:</w:t>
      </w:r>
      <w:r w:rsidRPr="00035FB3">
        <w:rPr>
          <w:rFonts w:eastAsia="Batang" w:cs="Times New Roman"/>
          <w:color w:val="000000"/>
          <w:szCs w:val="28"/>
          <w:lang w:eastAsia="ko-KR"/>
        </w:rPr>
        <w:t xml:space="preserve"> </w:t>
      </w:r>
      <w:r w:rsidR="001D206D" w:rsidRPr="00035FB3">
        <w:rPr>
          <w:rFonts w:eastAsia="Batang" w:cs="Times New Roman"/>
          <w:color w:val="000000"/>
          <w:szCs w:val="28"/>
          <w:lang w:eastAsia="ko-KR"/>
        </w:rPr>
        <w:t>T</w:t>
      </w:r>
      <w:r w:rsidRPr="00035FB3">
        <w:rPr>
          <w:rFonts w:eastAsia="Batang" w:cs="Times New Roman"/>
          <w:color w:val="000000"/>
          <w:szCs w:val="28"/>
          <w:lang w:eastAsia="ko-KR"/>
        </w:rPr>
        <w:t xml:space="preserve">ừ ngày 01/01/2022 đến ngày 31/5/2023 trên địa bàn huyện không có đơn </w:t>
      </w:r>
      <w:proofErr w:type="gramStart"/>
      <w:r w:rsidRPr="00035FB3">
        <w:rPr>
          <w:rFonts w:eastAsia="Batang" w:cs="Times New Roman"/>
          <w:color w:val="000000"/>
          <w:szCs w:val="28"/>
          <w:lang w:eastAsia="ko-KR"/>
        </w:rPr>
        <w:t>thư</w:t>
      </w:r>
      <w:proofErr w:type="gramEnd"/>
      <w:r w:rsidRPr="00035FB3">
        <w:rPr>
          <w:rFonts w:eastAsia="Batang" w:cs="Times New Roman"/>
          <w:color w:val="000000"/>
          <w:szCs w:val="28"/>
          <w:lang w:eastAsia="ko-KR"/>
        </w:rPr>
        <w:t xml:space="preserve"> khiếu nại, tố cáo về tham nhũng, tiêu cực.</w:t>
      </w:r>
    </w:p>
    <w:p w:rsidR="00786411" w:rsidRPr="00035FB3" w:rsidRDefault="00786411" w:rsidP="00EC2B57">
      <w:pPr>
        <w:spacing w:before="120" w:after="120" w:line="240" w:lineRule="auto"/>
        <w:ind w:firstLine="720"/>
        <w:jc w:val="both"/>
        <w:rPr>
          <w:rFonts w:eastAsia="Batang" w:cs="Times New Roman"/>
          <w:b/>
          <w:bCs/>
          <w:color w:val="000000"/>
          <w:szCs w:val="28"/>
          <w:lang w:eastAsia="ko-KR"/>
        </w:rPr>
      </w:pPr>
      <w:r w:rsidRPr="00035FB3">
        <w:rPr>
          <w:rFonts w:eastAsia="Batang" w:cs="Times New Roman"/>
          <w:b/>
          <w:bCs/>
          <w:color w:val="000000"/>
          <w:szCs w:val="28"/>
          <w:lang w:eastAsia="ko-KR"/>
        </w:rPr>
        <w:t xml:space="preserve">II. </w:t>
      </w:r>
      <w:r w:rsidR="00EC2B57" w:rsidRPr="00035FB3">
        <w:rPr>
          <w:rFonts w:eastAsia="Batang" w:cs="Times New Roman"/>
          <w:b/>
          <w:bCs/>
          <w:color w:val="000000"/>
          <w:szCs w:val="28"/>
          <w:lang w:eastAsia="ko-KR"/>
        </w:rPr>
        <w:t>KẾT QUẢ PHÁT HIỆN, XỬ LÝ HÀNH VI THAM NHŨNG</w:t>
      </w:r>
    </w:p>
    <w:p w:rsidR="00786411" w:rsidRPr="00035FB3" w:rsidRDefault="00786411" w:rsidP="00786411">
      <w:pPr>
        <w:spacing w:before="120" w:after="120" w:line="240" w:lineRule="auto"/>
        <w:ind w:firstLine="720"/>
        <w:jc w:val="both"/>
        <w:rPr>
          <w:rFonts w:eastAsia="Batang" w:cs="Times New Roman"/>
          <w:b/>
          <w:i/>
          <w:color w:val="000000"/>
          <w:szCs w:val="28"/>
          <w:lang w:eastAsia="ko-KR"/>
        </w:rPr>
      </w:pPr>
      <w:r w:rsidRPr="00035FB3">
        <w:rPr>
          <w:rFonts w:eastAsia="Batang" w:cs="Times New Roman"/>
          <w:b/>
          <w:color w:val="000000"/>
          <w:szCs w:val="28"/>
          <w:lang w:eastAsia="ko-KR"/>
        </w:rPr>
        <w:lastRenderedPageBreak/>
        <w:t>1. Số liệu về tham nhũng:</w:t>
      </w:r>
      <w:r w:rsidRPr="00035FB3">
        <w:rPr>
          <w:rFonts w:eastAsia="Batang" w:cs="Times New Roman"/>
          <w:b/>
          <w:i/>
          <w:color w:val="000000"/>
          <w:szCs w:val="28"/>
          <w:lang w:eastAsia="ko-KR"/>
        </w:rPr>
        <w:t xml:space="preserve"> </w:t>
      </w:r>
      <w:r w:rsidRPr="00035FB3">
        <w:rPr>
          <w:rFonts w:eastAsia="Batang" w:cs="Times New Roman"/>
          <w:color w:val="000000"/>
          <w:szCs w:val="28"/>
          <w:lang w:eastAsia="ko-KR"/>
        </w:rPr>
        <w:t>Từ ngày 01/01/2022 đến ngày 31/5/2023 trên địa bàn huyện không có vụ việc tham nhũng</w:t>
      </w:r>
      <w:r w:rsidRPr="00035FB3">
        <w:rPr>
          <w:rFonts w:eastAsia="Batang" w:cs="Times New Roman"/>
          <w:i/>
          <w:color w:val="000000"/>
          <w:szCs w:val="28"/>
          <w:lang w:eastAsia="ko-KR"/>
        </w:rPr>
        <w:t xml:space="preserve"> (không tăng, không giảm so với năm trước)</w:t>
      </w:r>
      <w:r w:rsidR="0058101A" w:rsidRPr="00035FB3">
        <w:rPr>
          <w:rFonts w:eastAsia="Batang" w:cs="Times New Roman"/>
          <w:i/>
          <w:color w:val="000000"/>
          <w:szCs w:val="28"/>
          <w:lang w:eastAsia="ko-KR"/>
        </w:rPr>
        <w:t>.</w:t>
      </w:r>
    </w:p>
    <w:p w:rsidR="00C9403A" w:rsidRPr="00035FB3" w:rsidRDefault="00786411" w:rsidP="00C9403A">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Số vụ việc tự phát hiện tham nhũng trong nội bộ các cơ quan nhà nước thuộc Ủy ban nhân dân huyện: Không</w:t>
      </w:r>
      <w:r w:rsidR="0058101A" w:rsidRPr="00035FB3">
        <w:rPr>
          <w:rFonts w:eastAsia="Batang" w:cs="Times New Roman"/>
          <w:color w:val="000000"/>
          <w:szCs w:val="28"/>
          <w:lang w:eastAsia="ko-KR"/>
        </w:rPr>
        <w:t>.</w:t>
      </w:r>
    </w:p>
    <w:p w:rsidR="00786411" w:rsidRPr="00035FB3" w:rsidRDefault="00786411" w:rsidP="00C9403A">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Số vụ việc phát hiện, xử lý các vụ việc tham nhũng qua hoạt động thanh tra, kiểm toán, giải quyết khiếu nại, tố cáo: Không</w:t>
      </w:r>
      <w:r w:rsidR="00144114" w:rsidRPr="00035FB3">
        <w:rPr>
          <w:rFonts w:eastAsia="Batang" w:cs="Times New Roman"/>
          <w:color w:val="000000"/>
          <w:szCs w:val="28"/>
          <w:lang w:eastAsia="ko-KR"/>
        </w:rPr>
        <w:t>.</w:t>
      </w:r>
    </w:p>
    <w:p w:rsidR="00786411"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xml:space="preserve">- Kết quả việc </w:t>
      </w:r>
      <w:proofErr w:type="gramStart"/>
      <w:r w:rsidRPr="00035FB3">
        <w:rPr>
          <w:rFonts w:eastAsia="Batang" w:cs="Times New Roman"/>
          <w:color w:val="000000"/>
          <w:szCs w:val="28"/>
          <w:lang w:eastAsia="ko-KR"/>
        </w:rPr>
        <w:t>thu</w:t>
      </w:r>
      <w:proofErr w:type="gramEnd"/>
      <w:r w:rsidRPr="00035FB3">
        <w:rPr>
          <w:rFonts w:eastAsia="Batang" w:cs="Times New Roman"/>
          <w:color w:val="000000"/>
          <w:szCs w:val="28"/>
          <w:lang w:eastAsia="ko-KR"/>
        </w:rPr>
        <w:t xml:space="preserve"> hồi tài sản tham nhũng, khắc phục hậu quả</w:t>
      </w:r>
      <w:r w:rsidR="00144114" w:rsidRPr="00035FB3">
        <w:rPr>
          <w:rFonts w:eastAsia="Batang" w:cs="Times New Roman"/>
          <w:color w:val="000000"/>
          <w:szCs w:val="28"/>
          <w:lang w:eastAsia="ko-KR"/>
        </w:rPr>
        <w:t xml:space="preserve"> do tham nhũng gây ra: K</w:t>
      </w:r>
      <w:r w:rsidRPr="00035FB3">
        <w:rPr>
          <w:rFonts w:eastAsia="Batang" w:cs="Times New Roman"/>
          <w:color w:val="000000"/>
          <w:szCs w:val="28"/>
          <w:lang w:eastAsia="ko-KR"/>
        </w:rPr>
        <w:t>hông.</w:t>
      </w:r>
    </w:p>
    <w:p w:rsidR="00786411"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Kết quả xử lý trách nhiệm của người đứng đầu để xả</w:t>
      </w:r>
      <w:r w:rsidR="00144114" w:rsidRPr="00035FB3">
        <w:rPr>
          <w:rFonts w:eastAsia="Batang" w:cs="Times New Roman"/>
          <w:color w:val="000000"/>
          <w:szCs w:val="28"/>
          <w:lang w:eastAsia="ko-KR"/>
        </w:rPr>
        <w:t>y ra tham nhũng: K</w:t>
      </w:r>
      <w:r w:rsidRPr="00035FB3">
        <w:rPr>
          <w:rFonts w:eastAsia="Batang" w:cs="Times New Roman"/>
          <w:color w:val="000000"/>
          <w:szCs w:val="28"/>
          <w:lang w:eastAsia="ko-KR"/>
        </w:rPr>
        <w:t>hông.</w:t>
      </w:r>
    </w:p>
    <w:p w:rsidR="00786411"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b/>
          <w:color w:val="000000"/>
          <w:szCs w:val="28"/>
          <w:lang w:eastAsia="ko-KR"/>
        </w:rPr>
        <w:t xml:space="preserve">2. Đánh giá kết quả đạt được, những khó khăn, vướng mắc nguyên nhân của những khó khăn, vướng mắc trong việc phát hiện và xử lý hành </w:t>
      </w:r>
      <w:proofErr w:type="gramStart"/>
      <w:r w:rsidRPr="00035FB3">
        <w:rPr>
          <w:rFonts w:eastAsia="Batang" w:cs="Times New Roman"/>
          <w:b/>
          <w:color w:val="000000"/>
          <w:szCs w:val="28"/>
          <w:lang w:eastAsia="ko-KR"/>
        </w:rPr>
        <w:t>vi</w:t>
      </w:r>
      <w:proofErr w:type="gramEnd"/>
      <w:r w:rsidRPr="00035FB3">
        <w:rPr>
          <w:rFonts w:eastAsia="Batang" w:cs="Times New Roman"/>
          <w:b/>
          <w:color w:val="000000"/>
          <w:szCs w:val="28"/>
          <w:lang w:eastAsia="ko-KR"/>
        </w:rPr>
        <w:t xml:space="preserve"> tham nhũng</w:t>
      </w:r>
    </w:p>
    <w:p w:rsidR="00786411" w:rsidRPr="00035FB3" w:rsidRDefault="00786411" w:rsidP="00786411">
      <w:pPr>
        <w:spacing w:before="120" w:after="120" w:line="240" w:lineRule="auto"/>
        <w:ind w:firstLine="720"/>
        <w:jc w:val="both"/>
        <w:rPr>
          <w:rFonts w:eastAsia="Batang" w:cs="Times New Roman"/>
          <w:b/>
          <w:color w:val="000000"/>
          <w:szCs w:val="28"/>
          <w:lang w:eastAsia="ko-KR"/>
        </w:rPr>
      </w:pPr>
      <w:r w:rsidRPr="00035FB3">
        <w:rPr>
          <w:rFonts w:eastAsia="Batang" w:cs="Times New Roman"/>
          <w:b/>
          <w:color w:val="000000"/>
          <w:szCs w:val="28"/>
          <w:lang w:eastAsia="ko-KR"/>
        </w:rPr>
        <w:t xml:space="preserve">- </w:t>
      </w:r>
      <w:r w:rsidRPr="00035FB3">
        <w:rPr>
          <w:rFonts w:eastAsia="Batang" w:cs="Times New Roman"/>
          <w:color w:val="000000"/>
          <w:szCs w:val="28"/>
          <w:lang w:val="nl-NL" w:eastAsia="ko-KR"/>
        </w:rPr>
        <w:t>Xác định rõ vai trò, trách nhiệm của người đứng đầu trong công tác chỉ đạo và tổ chức thực hiện về Luật Thanh tra và Luật Phòng, chố</w:t>
      </w:r>
      <w:r w:rsidR="006A3D75" w:rsidRPr="00035FB3">
        <w:rPr>
          <w:rFonts w:eastAsia="Batang" w:cs="Times New Roman"/>
          <w:color w:val="000000"/>
          <w:szCs w:val="28"/>
          <w:lang w:val="nl-NL" w:eastAsia="ko-KR"/>
        </w:rPr>
        <w:t>ng tham nhũng, Ủy</w:t>
      </w:r>
      <w:r w:rsidRPr="00035FB3">
        <w:rPr>
          <w:rFonts w:eastAsia="Batang" w:cs="Times New Roman"/>
          <w:color w:val="000000"/>
          <w:szCs w:val="28"/>
          <w:lang w:val="nl-NL" w:eastAsia="ko-KR"/>
        </w:rPr>
        <w:t xml:space="preserve"> ban nhân dân huyện đã kịp thời ban hành nhiều văn bản chỉ đạo, hướng dẫn thực hiện pháp luật về thanh tra và Phòng, chống tham nhũng; tổ chức tuyên truyền Luật, các văn bản hướng dẫn thi hành Luật đến cán bộ, công chức và tầng lớ</w:t>
      </w:r>
      <w:r w:rsidR="006A3D75" w:rsidRPr="00035FB3">
        <w:rPr>
          <w:rFonts w:eastAsia="Batang" w:cs="Times New Roman"/>
          <w:color w:val="000000"/>
          <w:szCs w:val="28"/>
          <w:lang w:val="nl-NL" w:eastAsia="ko-KR"/>
        </w:rPr>
        <w:t>p N</w:t>
      </w:r>
      <w:r w:rsidRPr="00035FB3">
        <w:rPr>
          <w:rFonts w:eastAsia="Batang" w:cs="Times New Roman"/>
          <w:color w:val="000000"/>
          <w:szCs w:val="28"/>
          <w:lang w:val="nl-NL" w:eastAsia="ko-KR"/>
        </w:rPr>
        <w:t>hân dân trên địa bàn đã góp phần nâng cao nhận thức, ý thức trách nhiệm người trong việc chấp hành đúng pháp luật.</w:t>
      </w:r>
    </w:p>
    <w:p w:rsidR="00786411" w:rsidRPr="00035FB3" w:rsidRDefault="00786411" w:rsidP="00786411">
      <w:pPr>
        <w:spacing w:before="120" w:after="120" w:line="240" w:lineRule="auto"/>
        <w:ind w:firstLine="720"/>
        <w:jc w:val="both"/>
        <w:rPr>
          <w:rFonts w:eastAsia="Batang" w:cs="Times New Roman"/>
          <w:color w:val="000000"/>
          <w:szCs w:val="28"/>
          <w:lang w:val="nl-NL" w:eastAsia="ko-KR"/>
        </w:rPr>
      </w:pPr>
      <w:r w:rsidRPr="00035FB3">
        <w:rPr>
          <w:rFonts w:eastAsia="Batang" w:cs="Times New Roman"/>
          <w:color w:val="000000"/>
          <w:szCs w:val="28"/>
          <w:lang w:val="nl-NL" w:eastAsia="ko-KR"/>
        </w:rPr>
        <w:t>- Công tác phòng, chống tham nhũng luôn được Ủy ban nhân dân huyện chỉ đạo triển khai thực hiện quyết liệt, bước đầu đã mang lại hiệu quả tích cực so với yêu cầu đề ra, tình hình tham nhũng từng bước được đẩy lùi; Hiệu lực pháp luật trong lĩnh vực phòng, chống tham nhũng có nâng lên, tình hình dư luận xã hội, tâm tư, hành động của đại bộ phận cán bộ, công chức, viên chức và nhân dân đều đồng tình và hưởng ứng thực hiện pháp luật phòng, chống tham nhũng nên góp phần tạo ra hiệu quả tốt cho công tác đấu tranh phòng, chống tham nhũng tại địa phương.</w:t>
      </w:r>
    </w:p>
    <w:p w:rsidR="00786411" w:rsidRPr="00035FB3" w:rsidRDefault="00786411" w:rsidP="00786411">
      <w:pPr>
        <w:spacing w:before="120" w:after="120" w:line="240" w:lineRule="auto"/>
        <w:ind w:firstLine="720"/>
        <w:jc w:val="both"/>
        <w:rPr>
          <w:rFonts w:eastAsia="Batang" w:cs="Times New Roman"/>
          <w:b/>
          <w:bCs/>
          <w:color w:val="000000"/>
          <w:szCs w:val="28"/>
          <w:lang w:eastAsia="ko-KR"/>
        </w:rPr>
      </w:pPr>
      <w:r w:rsidRPr="00035FB3">
        <w:rPr>
          <w:rFonts w:eastAsia="Batang" w:cs="Times New Roman"/>
          <w:b/>
          <w:bCs/>
          <w:color w:val="000000"/>
          <w:szCs w:val="28"/>
          <w:lang w:eastAsia="ko-KR"/>
        </w:rPr>
        <w:t>3. Về tổ chức, hoạt động và công tác phối hợp của các cơ quan, đơn vị có chức năng chống tham nhũng</w:t>
      </w:r>
    </w:p>
    <w:p w:rsidR="00786411" w:rsidRPr="00035FB3" w:rsidRDefault="00786411" w:rsidP="00786411">
      <w:pPr>
        <w:spacing w:before="120" w:after="120" w:line="240" w:lineRule="auto"/>
        <w:ind w:firstLine="720"/>
        <w:jc w:val="both"/>
        <w:rPr>
          <w:rFonts w:eastAsia="Batang" w:cs="Times New Roman"/>
          <w:b/>
          <w:bCs/>
          <w:i/>
          <w:color w:val="000000"/>
          <w:szCs w:val="28"/>
          <w:lang w:eastAsia="ko-KR"/>
        </w:rPr>
      </w:pPr>
      <w:r w:rsidRPr="00035FB3">
        <w:rPr>
          <w:rFonts w:eastAsia="Batang" w:cs="Times New Roman"/>
          <w:b/>
          <w:bCs/>
          <w:i/>
          <w:color w:val="000000"/>
          <w:szCs w:val="28"/>
          <w:lang w:eastAsia="ko-KR"/>
        </w:rPr>
        <w:t>3.1. Việc kiện toàn tổ chức, hoạt động và tăng cường quan hệ phối hợp giữa các cơ quan Thanh tra, Điều tra, Kiểm sát, Tòa án, cơ quan thi hành án trong công tác phát hiện, điều tra, truy tố, xét xử, thi hành án đối với các vụ án tham nhũng</w:t>
      </w:r>
    </w:p>
    <w:p w:rsidR="00786411"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b/>
          <w:bCs/>
          <w:color w:val="000000"/>
          <w:szCs w:val="28"/>
          <w:lang w:eastAsia="ko-KR"/>
        </w:rPr>
        <w:t xml:space="preserve">- </w:t>
      </w:r>
      <w:r w:rsidRPr="00035FB3">
        <w:rPr>
          <w:rFonts w:eastAsia="Batang" w:cs="Times New Roman"/>
          <w:color w:val="000000"/>
          <w:szCs w:val="28"/>
          <w:lang w:eastAsia="ko-KR"/>
        </w:rPr>
        <w:t xml:space="preserve">Theo pháp luật hiện hành, hiện nay đối với cấp huyện chưa có quy định về tổ chức và cán bộ chuyên trách làm công tác </w:t>
      </w:r>
      <w:r w:rsidR="00B95817" w:rsidRPr="00035FB3">
        <w:rPr>
          <w:rFonts w:eastAsia="Batang" w:cs="Times New Roman"/>
          <w:color w:val="000000"/>
          <w:szCs w:val="28"/>
          <w:lang w:eastAsia="ko-KR"/>
        </w:rPr>
        <w:t>phòng chống tham nhũng</w:t>
      </w:r>
      <w:r w:rsidRPr="00035FB3">
        <w:rPr>
          <w:rFonts w:eastAsia="Batang" w:cs="Times New Roman"/>
          <w:color w:val="000000"/>
          <w:szCs w:val="28"/>
          <w:lang w:eastAsia="ko-KR"/>
        </w:rPr>
        <w:t>. Việc phân định trách nhiệm trong các cơ quan chức năng phòng chống tham nhũng (</w:t>
      </w:r>
      <w:r w:rsidRPr="00035FB3">
        <w:rPr>
          <w:rFonts w:eastAsia="Batang" w:cs="Times New Roman"/>
          <w:i/>
          <w:color w:val="000000"/>
          <w:szCs w:val="28"/>
          <w:lang w:eastAsia="ko-KR"/>
        </w:rPr>
        <w:t>các cơ quan khối nội chính</w:t>
      </w:r>
      <w:r w:rsidRPr="00035FB3">
        <w:rPr>
          <w:rFonts w:eastAsia="Batang" w:cs="Times New Roman"/>
          <w:color w:val="000000"/>
          <w:szCs w:val="28"/>
          <w:lang w:eastAsia="ko-KR"/>
        </w:rPr>
        <w:t xml:space="preserve">) được thực hiện </w:t>
      </w:r>
      <w:proofErr w:type="gramStart"/>
      <w:r w:rsidRPr="00035FB3">
        <w:rPr>
          <w:rFonts w:eastAsia="Batang" w:cs="Times New Roman"/>
          <w:color w:val="000000"/>
          <w:szCs w:val="28"/>
          <w:lang w:eastAsia="ko-KR"/>
        </w:rPr>
        <w:t>theo</w:t>
      </w:r>
      <w:proofErr w:type="gramEnd"/>
      <w:r w:rsidRPr="00035FB3">
        <w:rPr>
          <w:rFonts w:eastAsia="Batang" w:cs="Times New Roman"/>
          <w:color w:val="000000"/>
          <w:szCs w:val="28"/>
          <w:lang w:eastAsia="ko-KR"/>
        </w:rPr>
        <w:t xml:space="preserve"> chức năng, nhiệm vụ, quyền hạn được quy định tại pháp luật </w:t>
      </w:r>
      <w:r w:rsidR="00B95817" w:rsidRPr="00035FB3">
        <w:rPr>
          <w:rFonts w:eastAsia="Batang" w:cs="Times New Roman"/>
          <w:color w:val="000000"/>
          <w:szCs w:val="28"/>
          <w:lang w:eastAsia="ko-KR"/>
        </w:rPr>
        <w:t>phòng chống tham nhũng</w:t>
      </w:r>
      <w:r w:rsidRPr="00035FB3">
        <w:rPr>
          <w:rFonts w:eastAsia="Batang" w:cs="Times New Roman"/>
          <w:color w:val="000000"/>
          <w:szCs w:val="28"/>
          <w:lang w:eastAsia="ko-KR"/>
        </w:rPr>
        <w:t xml:space="preserve"> và các Luật chuyên ngành. Trong việc xây dựng, kiện toàn đơn vị có chức năng phòng, chống tham nhũng nhìn </w:t>
      </w:r>
      <w:r w:rsidRPr="00035FB3">
        <w:rPr>
          <w:rFonts w:eastAsia="Batang" w:cs="Times New Roman"/>
          <w:color w:val="000000"/>
          <w:szCs w:val="28"/>
          <w:lang w:eastAsia="ko-KR"/>
        </w:rPr>
        <w:lastRenderedPageBreak/>
        <w:t xml:space="preserve">chung đối với các cơ quan Công an, Viện kiểm sát, Tòa án cơ bản bảo đảm lực lượng để hoạt động; Thanh tra huyện hiện có 02 cán bộ, công chức nên việc theo dõi, thực hiện chức năng quản lý nhà nước về công tác </w:t>
      </w:r>
      <w:r w:rsidR="00B95817" w:rsidRPr="00035FB3">
        <w:rPr>
          <w:rFonts w:eastAsia="Batang" w:cs="Times New Roman"/>
          <w:color w:val="000000"/>
          <w:szCs w:val="28"/>
          <w:lang w:eastAsia="ko-KR"/>
        </w:rPr>
        <w:t>phòng chống tham nhũng</w:t>
      </w:r>
      <w:r w:rsidRPr="00035FB3">
        <w:rPr>
          <w:rFonts w:eastAsia="Batang" w:cs="Times New Roman"/>
          <w:color w:val="000000"/>
          <w:szCs w:val="28"/>
          <w:lang w:eastAsia="ko-KR"/>
        </w:rPr>
        <w:t>, tiêu cực đôi lúc chưa kịp thời.</w:t>
      </w:r>
    </w:p>
    <w:p w:rsidR="00786411" w:rsidRPr="00035FB3" w:rsidRDefault="00786411" w:rsidP="00786411">
      <w:pPr>
        <w:spacing w:before="120" w:after="120" w:line="240" w:lineRule="auto"/>
        <w:ind w:firstLine="720"/>
        <w:jc w:val="both"/>
        <w:rPr>
          <w:rFonts w:eastAsia="Batang" w:cs="Times New Roman"/>
          <w:color w:val="000000"/>
          <w:szCs w:val="28"/>
          <w:lang w:eastAsia="ko-KR"/>
        </w:rPr>
      </w:pPr>
      <w:r w:rsidRPr="00035FB3">
        <w:rPr>
          <w:rFonts w:eastAsia="Batang" w:cs="Times New Roman"/>
          <w:b/>
          <w:bCs/>
          <w:color w:val="000000"/>
          <w:szCs w:val="28"/>
          <w:lang w:eastAsia="ko-KR"/>
        </w:rPr>
        <w:t xml:space="preserve">- </w:t>
      </w:r>
      <w:r w:rsidRPr="00035FB3">
        <w:rPr>
          <w:rFonts w:eastAsia="Batang" w:cs="Times New Roman"/>
          <w:color w:val="000000"/>
          <w:szCs w:val="28"/>
          <w:lang w:eastAsia="ko-KR"/>
        </w:rPr>
        <w:t>Trong thời gian qua, s</w:t>
      </w:r>
      <w:r w:rsidRPr="00035FB3">
        <w:rPr>
          <w:rFonts w:eastAsia="Batang" w:cs="Times New Roman"/>
          <w:color w:val="000000"/>
          <w:szCs w:val="28"/>
          <w:lang w:val="nl-NL" w:eastAsia="ko-KR"/>
        </w:rPr>
        <w:t>ự</w:t>
      </w:r>
      <w:r w:rsidRPr="00035FB3">
        <w:rPr>
          <w:rFonts w:eastAsia="Batang" w:cs="Times New Roman"/>
          <w:color w:val="000000"/>
          <w:szCs w:val="28"/>
          <w:lang w:val="vi-VN" w:eastAsia="ko-KR"/>
        </w:rPr>
        <w:t xml:space="preserve"> phối hợp </w:t>
      </w:r>
      <w:r w:rsidRPr="00035FB3">
        <w:rPr>
          <w:rFonts w:eastAsia="Batang" w:cs="Times New Roman"/>
          <w:color w:val="000000"/>
          <w:szCs w:val="28"/>
          <w:lang w:eastAsia="ko-KR"/>
        </w:rPr>
        <w:t xml:space="preserve">chặt chẽ </w:t>
      </w:r>
      <w:r w:rsidRPr="00035FB3">
        <w:rPr>
          <w:rFonts w:eastAsia="Batang" w:cs="Times New Roman"/>
          <w:color w:val="000000"/>
          <w:szCs w:val="28"/>
          <w:lang w:val="vi-VN" w:eastAsia="ko-KR"/>
        </w:rPr>
        <w:t xml:space="preserve">giữa các cơ quan, đơn vị chuyên trách chống tham nhũng trong việc tiếp nhận, xử lý thông tin, tố cáo về tham nhũng, điều tra phát hiện và xử lý hành vi tham nhũng </w:t>
      </w:r>
      <w:r w:rsidRPr="00035FB3">
        <w:rPr>
          <w:rFonts w:eastAsia="Batang" w:cs="Times New Roman"/>
          <w:color w:val="000000"/>
          <w:szCs w:val="28"/>
          <w:lang w:eastAsia="ko-KR"/>
        </w:rPr>
        <w:t>đang được phát huy hiệu quả cao</w:t>
      </w:r>
      <w:r w:rsidRPr="00035FB3">
        <w:rPr>
          <w:rFonts w:eastAsia="Batang" w:cs="Times New Roman"/>
          <w:color w:val="000000"/>
          <w:szCs w:val="28"/>
          <w:lang w:val="nl-NL" w:eastAsia="ko-KR"/>
        </w:rPr>
        <w:t xml:space="preserve">; </w:t>
      </w:r>
      <w:r w:rsidRPr="00035FB3">
        <w:rPr>
          <w:rFonts w:eastAsia="Batang" w:cs="Times New Roman"/>
          <w:color w:val="000000"/>
          <w:szCs w:val="28"/>
          <w:lang w:val="vi-VN" w:eastAsia="ko-KR"/>
        </w:rPr>
        <w:t xml:space="preserve">công tác thanh tra, kiểm tra </w:t>
      </w:r>
      <w:r w:rsidRPr="00035FB3">
        <w:rPr>
          <w:rFonts w:eastAsia="Batang" w:cs="Times New Roman"/>
          <w:color w:val="000000"/>
          <w:szCs w:val="28"/>
          <w:lang w:eastAsia="ko-KR"/>
        </w:rPr>
        <w:t>đã tích cực triển khai trong</w:t>
      </w:r>
      <w:r w:rsidRPr="00035FB3">
        <w:rPr>
          <w:rFonts w:eastAsia="Batang" w:cs="Times New Roman"/>
          <w:color w:val="000000"/>
          <w:szCs w:val="28"/>
          <w:lang w:val="vi-VN" w:eastAsia="ko-KR"/>
        </w:rPr>
        <w:t xml:space="preserve"> các lĩnh vực</w:t>
      </w:r>
      <w:r w:rsidRPr="00035FB3">
        <w:rPr>
          <w:rFonts w:eastAsia="Batang" w:cs="Times New Roman"/>
          <w:color w:val="000000"/>
          <w:szCs w:val="28"/>
          <w:lang w:eastAsia="ko-KR"/>
        </w:rPr>
        <w:t xml:space="preserve"> dễ phát sinh tham nhũng như</w:t>
      </w:r>
      <w:r w:rsidRPr="00035FB3">
        <w:rPr>
          <w:rFonts w:eastAsia="Batang" w:cs="Times New Roman"/>
          <w:color w:val="000000"/>
          <w:szCs w:val="28"/>
          <w:lang w:val="vi-VN" w:eastAsia="ko-KR"/>
        </w:rPr>
        <w:t xml:space="preserve">: quản lý, sử dụng đất đai, tài nguyên, khoáng sản; đầu tư, mua sắm </w:t>
      </w:r>
      <w:r w:rsidRPr="00035FB3">
        <w:rPr>
          <w:rFonts w:eastAsia="Batang" w:cs="Times New Roman"/>
          <w:color w:val="000000"/>
          <w:szCs w:val="28"/>
          <w:lang w:eastAsia="ko-KR"/>
        </w:rPr>
        <w:t xml:space="preserve">tài sản </w:t>
      </w:r>
      <w:r w:rsidRPr="00035FB3">
        <w:rPr>
          <w:rFonts w:eastAsia="Batang" w:cs="Times New Roman"/>
          <w:color w:val="000000"/>
          <w:szCs w:val="28"/>
          <w:lang w:val="vi-VN" w:eastAsia="ko-KR"/>
        </w:rPr>
        <w:t>công; thu,</w:t>
      </w:r>
      <w:r w:rsidRPr="00035FB3">
        <w:rPr>
          <w:rFonts w:eastAsia="Batang" w:cs="Times New Roman"/>
          <w:color w:val="000000"/>
          <w:szCs w:val="28"/>
          <w:lang w:eastAsia="ko-KR"/>
        </w:rPr>
        <w:t xml:space="preserve"> </w:t>
      </w:r>
      <w:r w:rsidRPr="00035FB3">
        <w:rPr>
          <w:rFonts w:eastAsia="Batang" w:cs="Times New Roman"/>
          <w:color w:val="000000"/>
          <w:szCs w:val="28"/>
          <w:lang w:val="vi-VN" w:eastAsia="ko-KR"/>
        </w:rPr>
        <w:t>chi ngân sách; quản lý</w:t>
      </w:r>
      <w:r w:rsidRPr="00035FB3">
        <w:rPr>
          <w:rFonts w:eastAsia="Batang" w:cs="Times New Roman"/>
          <w:color w:val="000000"/>
          <w:szCs w:val="28"/>
          <w:lang w:eastAsia="ko-KR"/>
        </w:rPr>
        <w:t xml:space="preserve"> tài chính,</w:t>
      </w:r>
      <w:r w:rsidRPr="00035FB3">
        <w:rPr>
          <w:rFonts w:eastAsia="Batang" w:cs="Times New Roman"/>
          <w:color w:val="000000"/>
          <w:szCs w:val="28"/>
          <w:lang w:val="vi-VN" w:eastAsia="ko-KR"/>
        </w:rPr>
        <w:t xml:space="preserve"> tài sản công; công tác t</w:t>
      </w:r>
      <w:r w:rsidRPr="00035FB3">
        <w:rPr>
          <w:rFonts w:eastAsia="Batang" w:cs="Times New Roman"/>
          <w:color w:val="000000"/>
          <w:szCs w:val="28"/>
          <w:lang w:eastAsia="ko-KR"/>
        </w:rPr>
        <w:t xml:space="preserve">ổ </w:t>
      </w:r>
      <w:r w:rsidRPr="00035FB3">
        <w:rPr>
          <w:rFonts w:eastAsia="Batang" w:cs="Times New Roman"/>
          <w:color w:val="000000"/>
          <w:szCs w:val="28"/>
          <w:lang w:val="vi-VN" w:eastAsia="ko-KR"/>
        </w:rPr>
        <w:t xml:space="preserve">chức, cán bộ; </w:t>
      </w:r>
      <w:r w:rsidRPr="00035FB3">
        <w:rPr>
          <w:rFonts w:eastAsia="Batang" w:cs="Times New Roman"/>
          <w:color w:val="000000"/>
          <w:szCs w:val="28"/>
          <w:lang w:val="nl-NL" w:eastAsia="ko-KR"/>
        </w:rPr>
        <w:t>góp phần không nhỏ trong việc ngăn chặn, phát hiện, xử lý kịp thời các vụ việc tham nhũng trên địa bàn.</w:t>
      </w:r>
    </w:p>
    <w:p w:rsidR="00AE2C0F" w:rsidRPr="00035FB3" w:rsidRDefault="00786411" w:rsidP="00786411">
      <w:pPr>
        <w:spacing w:before="120" w:after="120" w:line="240" w:lineRule="auto"/>
        <w:ind w:firstLine="720"/>
        <w:jc w:val="both"/>
        <w:rPr>
          <w:rFonts w:eastAsia="Batang" w:cs="Times New Roman"/>
          <w:b/>
          <w:bCs/>
          <w:i/>
          <w:color w:val="000000"/>
          <w:szCs w:val="28"/>
          <w:lang w:eastAsia="ko-KR"/>
        </w:rPr>
      </w:pPr>
      <w:r w:rsidRPr="00035FB3">
        <w:rPr>
          <w:rFonts w:eastAsia="Batang" w:cs="Times New Roman"/>
          <w:b/>
          <w:bCs/>
          <w:i/>
          <w:color w:val="000000"/>
          <w:szCs w:val="28"/>
          <w:lang w:eastAsia="ko-KR"/>
        </w:rPr>
        <w:t xml:space="preserve">3.2. Việc chấp hành pháp luật trong việc chuyển các vụ việc có dấu hiệu tham nhũng từ cơ quan thanh tra sang cơ quan điều tra, Viện kiểm sát để đề nghị xử lý hình sự: </w:t>
      </w:r>
    </w:p>
    <w:p w:rsidR="00786411" w:rsidRPr="00035FB3" w:rsidRDefault="00786411" w:rsidP="00786411">
      <w:pPr>
        <w:spacing w:before="120" w:after="120" w:line="240" w:lineRule="auto"/>
        <w:ind w:firstLine="720"/>
        <w:jc w:val="both"/>
        <w:rPr>
          <w:rFonts w:eastAsia="Batang" w:cs="Times New Roman"/>
          <w:bCs/>
          <w:color w:val="000000"/>
          <w:szCs w:val="28"/>
          <w:lang w:eastAsia="ko-KR"/>
        </w:rPr>
      </w:pPr>
      <w:r w:rsidRPr="00035FB3">
        <w:rPr>
          <w:rFonts w:eastAsia="Batang" w:cs="Times New Roman"/>
          <w:bCs/>
          <w:color w:val="000000"/>
          <w:szCs w:val="28"/>
          <w:lang w:eastAsia="ko-KR"/>
        </w:rPr>
        <w:t>Từ ngày 01/01/2022 đến ngày 31/5/2023</w:t>
      </w:r>
      <w:r w:rsidR="00AE2C0F" w:rsidRPr="00035FB3">
        <w:rPr>
          <w:rFonts w:eastAsia="Batang" w:cs="Times New Roman"/>
          <w:bCs/>
          <w:color w:val="000000"/>
          <w:szCs w:val="28"/>
          <w:lang w:eastAsia="ko-KR"/>
        </w:rPr>
        <w:t>,</w:t>
      </w:r>
      <w:r w:rsidRPr="00035FB3">
        <w:rPr>
          <w:rFonts w:eastAsia="Batang" w:cs="Times New Roman"/>
          <w:bCs/>
          <w:color w:val="000000"/>
          <w:szCs w:val="28"/>
          <w:lang w:eastAsia="ko-KR"/>
        </w:rPr>
        <w:t xml:space="preserve"> trên đị</w:t>
      </w:r>
      <w:r w:rsidR="00AE2C0F" w:rsidRPr="00035FB3">
        <w:rPr>
          <w:rFonts w:eastAsia="Batang" w:cs="Times New Roman"/>
          <w:bCs/>
          <w:color w:val="000000"/>
          <w:szCs w:val="28"/>
          <w:lang w:eastAsia="ko-KR"/>
        </w:rPr>
        <w:t>a bàn huyện</w:t>
      </w:r>
      <w:r w:rsidRPr="00035FB3">
        <w:rPr>
          <w:rFonts w:eastAsia="Batang" w:cs="Times New Roman"/>
          <w:bCs/>
          <w:color w:val="000000"/>
          <w:szCs w:val="28"/>
          <w:lang w:eastAsia="ko-KR"/>
        </w:rPr>
        <w:t xml:space="preserve"> không có vụ việc có dấu hiệ</w:t>
      </w:r>
      <w:r w:rsidR="00AE2C0F" w:rsidRPr="00035FB3">
        <w:rPr>
          <w:rFonts w:eastAsia="Batang" w:cs="Times New Roman"/>
          <w:bCs/>
          <w:color w:val="000000"/>
          <w:szCs w:val="28"/>
          <w:lang w:eastAsia="ko-KR"/>
        </w:rPr>
        <w:t>u tham nhũng cơ quan T</w:t>
      </w:r>
      <w:r w:rsidRPr="00035FB3">
        <w:rPr>
          <w:rFonts w:eastAsia="Batang" w:cs="Times New Roman"/>
          <w:bCs/>
          <w:color w:val="000000"/>
          <w:szCs w:val="28"/>
          <w:lang w:eastAsia="ko-KR"/>
        </w:rPr>
        <w:t>hanh tra chuyể</w:t>
      </w:r>
      <w:r w:rsidR="00AE2C0F" w:rsidRPr="00035FB3">
        <w:rPr>
          <w:rFonts w:eastAsia="Batang" w:cs="Times New Roman"/>
          <w:bCs/>
          <w:color w:val="000000"/>
          <w:szCs w:val="28"/>
          <w:lang w:eastAsia="ko-KR"/>
        </w:rPr>
        <w:t>n sang cơ quan Đ</w:t>
      </w:r>
      <w:r w:rsidRPr="00035FB3">
        <w:rPr>
          <w:rFonts w:eastAsia="Batang" w:cs="Times New Roman"/>
          <w:bCs/>
          <w:color w:val="000000"/>
          <w:szCs w:val="28"/>
          <w:lang w:eastAsia="ko-KR"/>
        </w:rPr>
        <w:t>iều tra, Viện kiểm sát.</w:t>
      </w:r>
    </w:p>
    <w:p w:rsidR="00786411" w:rsidRPr="00035FB3" w:rsidRDefault="00786411" w:rsidP="00786411">
      <w:pPr>
        <w:spacing w:before="120" w:after="120" w:line="240" w:lineRule="auto"/>
        <w:ind w:firstLine="720"/>
        <w:jc w:val="both"/>
        <w:rPr>
          <w:rFonts w:eastAsia="Batang" w:cs="Times New Roman"/>
          <w:b/>
          <w:bCs/>
          <w:color w:val="000000"/>
          <w:szCs w:val="28"/>
          <w:lang w:eastAsia="ko-KR"/>
        </w:rPr>
      </w:pPr>
      <w:r w:rsidRPr="00035FB3">
        <w:rPr>
          <w:rFonts w:eastAsia="Batang" w:cs="Times New Roman"/>
          <w:b/>
          <w:bCs/>
          <w:color w:val="000000"/>
          <w:szCs w:val="28"/>
          <w:lang w:eastAsia="ko-KR"/>
        </w:rPr>
        <w:t>4. Đánh giá tình hình tham nhũng, nguyên nhân, tồn tại, hạn chế trong công tác phòng, chống tham nhũng</w:t>
      </w:r>
    </w:p>
    <w:p w:rsidR="006B3207" w:rsidRPr="00035FB3" w:rsidRDefault="00786411" w:rsidP="006B3207">
      <w:pPr>
        <w:spacing w:before="120" w:after="120" w:line="240" w:lineRule="auto"/>
        <w:ind w:firstLine="720"/>
        <w:jc w:val="both"/>
        <w:rPr>
          <w:rFonts w:eastAsia="Batang" w:cs="Times New Roman"/>
          <w:color w:val="000000"/>
          <w:szCs w:val="28"/>
          <w:lang w:eastAsia="ko-KR"/>
        </w:rPr>
      </w:pPr>
      <w:r w:rsidRPr="00035FB3">
        <w:rPr>
          <w:rFonts w:eastAsia="Batang" w:cs="Times New Roman"/>
          <w:color w:val="000000"/>
          <w:szCs w:val="28"/>
          <w:lang w:eastAsia="ko-KR"/>
        </w:rPr>
        <w:t xml:space="preserve">Nhờ làm tốt công tác tuyên truyền, phổ biến và giáo dục pháp luật về phòng, chống tham nhũng rộng rãi nên đã nâng cao được ý thức trách nhiệm của đội </w:t>
      </w:r>
      <w:proofErr w:type="gramStart"/>
      <w:r w:rsidRPr="00035FB3">
        <w:rPr>
          <w:rFonts w:eastAsia="Batang" w:cs="Times New Roman"/>
          <w:color w:val="000000"/>
          <w:szCs w:val="28"/>
          <w:lang w:eastAsia="ko-KR"/>
        </w:rPr>
        <w:t>ngũ</w:t>
      </w:r>
      <w:proofErr w:type="gramEnd"/>
      <w:r w:rsidRPr="00035FB3">
        <w:rPr>
          <w:rFonts w:eastAsia="Batang" w:cs="Times New Roman"/>
          <w:color w:val="000000"/>
          <w:szCs w:val="28"/>
          <w:lang w:eastAsia="ko-KR"/>
        </w:rPr>
        <w:t xml:space="preserve"> cán bộ, công chức về việc phòng ngừa tham nhũng. Do đó</w:t>
      </w:r>
      <w:r w:rsidR="00AE2C0F" w:rsidRPr="00035FB3">
        <w:rPr>
          <w:rFonts w:eastAsia="Batang" w:cs="Times New Roman"/>
          <w:color w:val="000000"/>
          <w:szCs w:val="28"/>
          <w:lang w:eastAsia="ko-KR"/>
        </w:rPr>
        <w:t>,</w:t>
      </w:r>
      <w:r w:rsidRPr="00035FB3">
        <w:rPr>
          <w:rFonts w:eastAsia="Batang" w:cs="Times New Roman"/>
          <w:color w:val="000000"/>
          <w:szCs w:val="28"/>
          <w:lang w:eastAsia="ko-KR"/>
        </w:rPr>
        <w:t xml:space="preserve"> trong tất cả các cơ quan, đơn vị thuộc phạm vi tiếp tục thực hiện đầy đủ các nội dung quy định về công tác phòng, chống tham nhũng; Trong thời gian qua,</w:t>
      </w:r>
      <w:r w:rsidR="00AE2C0F" w:rsidRPr="00035FB3">
        <w:rPr>
          <w:rFonts w:eastAsia="Batang" w:cs="Times New Roman"/>
          <w:color w:val="000000"/>
          <w:szCs w:val="28"/>
          <w:lang w:eastAsia="ko-KR"/>
        </w:rPr>
        <w:t xml:space="preserve"> </w:t>
      </w:r>
      <w:r w:rsidRPr="00035FB3">
        <w:rPr>
          <w:rFonts w:eastAsia="Batang" w:cs="Times New Roman"/>
          <w:color w:val="000000"/>
          <w:szCs w:val="28"/>
          <w:lang w:eastAsia="ko-KR"/>
        </w:rPr>
        <w:t>thông qua theo dõi, thanh tra, kiểm tra chưa phát hiện có tham nhũng và hành vi tham nhũng của cán bộ, công chức, viên chức thuộc thẩm quyền quản lý.</w:t>
      </w:r>
    </w:p>
    <w:p w:rsidR="006B3207" w:rsidRPr="00035FB3" w:rsidRDefault="006B3207" w:rsidP="00675056">
      <w:pPr>
        <w:spacing w:before="120" w:line="240" w:lineRule="auto"/>
        <w:ind w:firstLine="720"/>
        <w:jc w:val="both"/>
        <w:rPr>
          <w:rFonts w:cs="Times New Roman"/>
          <w:szCs w:val="28"/>
        </w:rPr>
      </w:pPr>
      <w:r w:rsidRPr="00035FB3">
        <w:rPr>
          <w:rFonts w:eastAsia="Batang" w:cs="Times New Roman"/>
          <w:color w:val="000000"/>
          <w:szCs w:val="28"/>
          <w:lang w:eastAsia="ko-KR"/>
        </w:rPr>
        <w:t xml:space="preserve">Trên đây là Báo cáo </w:t>
      </w:r>
      <w:r w:rsidRPr="00035FB3">
        <w:rPr>
          <w:rFonts w:cs="Times New Roman"/>
          <w:szCs w:val="28"/>
          <w:lang w:val="es-ES"/>
        </w:rPr>
        <w:t xml:space="preserve">tình hình </w:t>
      </w:r>
      <w:r w:rsidRPr="00035FB3">
        <w:rPr>
          <w:rFonts w:cs="Times New Roman"/>
          <w:szCs w:val="28"/>
        </w:rPr>
        <w:t>thực hiện Công tác phòng, chống vi phạm, tội phạm; Công tác phòng, chống tham nhũng; Công tác thi hành án ở cấp huyện</w:t>
      </w:r>
      <w:r w:rsidR="00DA08AC" w:rsidRPr="00035FB3">
        <w:rPr>
          <w:rFonts w:cs="Times New Roman"/>
          <w:szCs w:val="28"/>
        </w:rPr>
        <w:t xml:space="preserve"> trên địa bàn huyện Ia H’Drai./.</w:t>
      </w:r>
    </w:p>
    <w:p w:rsidR="00675056" w:rsidRDefault="00675056" w:rsidP="00675056">
      <w:pPr>
        <w:spacing w:line="240" w:lineRule="auto"/>
        <w:ind w:firstLine="720"/>
        <w:jc w:val="both"/>
        <w:rPr>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381897" w:rsidTr="009422BD">
        <w:tc>
          <w:tcPr>
            <w:tcW w:w="4677" w:type="dxa"/>
          </w:tcPr>
          <w:p w:rsidR="00675056" w:rsidRPr="00675056" w:rsidRDefault="00381897" w:rsidP="00675056">
            <w:pPr>
              <w:ind w:left="-108"/>
              <w:jc w:val="both"/>
              <w:rPr>
                <w:rFonts w:eastAsia="Batang" w:cs="Times New Roman"/>
                <w:b/>
                <w:i/>
                <w:color w:val="000000"/>
                <w:sz w:val="24"/>
                <w:szCs w:val="24"/>
                <w:lang w:eastAsia="ko-KR"/>
              </w:rPr>
            </w:pPr>
            <w:r w:rsidRPr="00675056">
              <w:rPr>
                <w:rFonts w:eastAsia="Batang" w:cs="Times New Roman"/>
                <w:b/>
                <w:i/>
                <w:color w:val="000000"/>
                <w:sz w:val="24"/>
                <w:szCs w:val="24"/>
                <w:lang w:eastAsia="ko-KR"/>
              </w:rPr>
              <w:t xml:space="preserve">Nơi nhận: </w:t>
            </w:r>
          </w:p>
          <w:p w:rsidR="00675056" w:rsidRPr="00675056" w:rsidRDefault="00675056" w:rsidP="00675056">
            <w:pPr>
              <w:ind w:left="-108"/>
              <w:jc w:val="both"/>
              <w:rPr>
                <w:rFonts w:cs="Times New Roman"/>
                <w:sz w:val="22"/>
                <w:shd w:val="clear" w:color="auto" w:fill="FFFFFF"/>
              </w:rPr>
            </w:pPr>
            <w:r w:rsidRPr="00675056">
              <w:rPr>
                <w:rFonts w:eastAsia="Batang" w:cs="Times New Roman"/>
                <w:color w:val="000000"/>
                <w:sz w:val="22"/>
                <w:lang w:eastAsia="ko-KR"/>
              </w:rPr>
              <w:t xml:space="preserve">- </w:t>
            </w:r>
            <w:r w:rsidRPr="00675056">
              <w:rPr>
                <w:rFonts w:cs="Times New Roman"/>
                <w:sz w:val="22"/>
                <w:shd w:val="clear" w:color="auto" w:fill="FFFFFF"/>
              </w:rPr>
              <w:t xml:space="preserve">Văn phòng  Đoàn  ĐBQH  và  HĐND tỉnh; </w:t>
            </w:r>
          </w:p>
          <w:p w:rsidR="00675056" w:rsidRPr="00675056" w:rsidRDefault="00675056" w:rsidP="00675056">
            <w:pPr>
              <w:ind w:left="-108"/>
              <w:jc w:val="both"/>
              <w:rPr>
                <w:rFonts w:cs="Times New Roman"/>
                <w:sz w:val="22"/>
                <w:shd w:val="clear" w:color="auto" w:fill="FFFFFF"/>
              </w:rPr>
            </w:pPr>
            <w:r w:rsidRPr="00675056">
              <w:rPr>
                <w:rFonts w:cs="Times New Roman"/>
                <w:sz w:val="22"/>
                <w:shd w:val="clear" w:color="auto" w:fill="FFFFFF"/>
              </w:rPr>
              <w:t xml:space="preserve">- Thường trực Huyện ủy; </w:t>
            </w:r>
          </w:p>
          <w:p w:rsidR="00675056" w:rsidRPr="00675056" w:rsidRDefault="00675056" w:rsidP="00675056">
            <w:pPr>
              <w:ind w:left="-108"/>
              <w:jc w:val="both"/>
              <w:rPr>
                <w:rFonts w:cs="Times New Roman"/>
                <w:sz w:val="22"/>
                <w:shd w:val="clear" w:color="auto" w:fill="FFFFFF"/>
              </w:rPr>
            </w:pPr>
            <w:r w:rsidRPr="00675056">
              <w:rPr>
                <w:rFonts w:cs="Times New Roman"/>
                <w:sz w:val="22"/>
                <w:shd w:val="clear" w:color="auto" w:fill="FFFFFF"/>
              </w:rPr>
              <w:t xml:space="preserve">- Thường trực HĐND huyện; </w:t>
            </w:r>
          </w:p>
          <w:p w:rsidR="00675056" w:rsidRPr="00675056" w:rsidRDefault="00675056" w:rsidP="00675056">
            <w:pPr>
              <w:ind w:left="-108"/>
              <w:jc w:val="both"/>
              <w:rPr>
                <w:rFonts w:cs="Times New Roman"/>
                <w:sz w:val="22"/>
                <w:shd w:val="clear" w:color="auto" w:fill="FFFFFF"/>
              </w:rPr>
            </w:pPr>
            <w:r w:rsidRPr="00675056">
              <w:rPr>
                <w:rFonts w:cs="Times New Roman"/>
                <w:sz w:val="22"/>
                <w:shd w:val="clear" w:color="auto" w:fill="FFFFFF"/>
              </w:rPr>
              <w:t xml:space="preserve">- Chủ tịch, các PCT UBND huyện; </w:t>
            </w:r>
          </w:p>
          <w:p w:rsidR="00675056" w:rsidRPr="00675056" w:rsidRDefault="00675056" w:rsidP="00675056">
            <w:pPr>
              <w:ind w:left="-108"/>
              <w:jc w:val="both"/>
              <w:rPr>
                <w:rFonts w:cs="Times New Roman"/>
                <w:sz w:val="22"/>
                <w:shd w:val="clear" w:color="auto" w:fill="FFFFFF"/>
              </w:rPr>
            </w:pPr>
            <w:r w:rsidRPr="00675056">
              <w:rPr>
                <w:rFonts w:cs="Times New Roman"/>
                <w:sz w:val="22"/>
                <w:shd w:val="clear" w:color="auto" w:fill="FFFFFF"/>
              </w:rPr>
              <w:t xml:space="preserve">- Công an huyện; </w:t>
            </w:r>
          </w:p>
          <w:p w:rsidR="00675056" w:rsidRPr="00675056" w:rsidRDefault="00675056" w:rsidP="00675056">
            <w:pPr>
              <w:ind w:left="-108"/>
              <w:jc w:val="both"/>
              <w:rPr>
                <w:rFonts w:cs="Times New Roman"/>
                <w:sz w:val="22"/>
                <w:shd w:val="clear" w:color="auto" w:fill="FFFFFF"/>
              </w:rPr>
            </w:pPr>
            <w:r w:rsidRPr="00675056">
              <w:rPr>
                <w:rFonts w:cs="Times New Roman"/>
                <w:sz w:val="22"/>
                <w:shd w:val="clear" w:color="auto" w:fill="FFFFFF"/>
              </w:rPr>
              <w:t xml:space="preserve">- Các cơ quan đơn vị thuộc UBND huyện; </w:t>
            </w:r>
          </w:p>
          <w:p w:rsidR="00381897" w:rsidRPr="00675056" w:rsidRDefault="00675056" w:rsidP="00675056">
            <w:pPr>
              <w:ind w:left="-108"/>
              <w:jc w:val="both"/>
              <w:rPr>
                <w:rFonts w:eastAsia="Batang" w:cs="Times New Roman"/>
                <w:color w:val="000000"/>
                <w:szCs w:val="28"/>
                <w:lang w:eastAsia="ko-KR"/>
              </w:rPr>
            </w:pPr>
            <w:r w:rsidRPr="00675056">
              <w:rPr>
                <w:rFonts w:cs="Times New Roman"/>
                <w:sz w:val="22"/>
                <w:shd w:val="clear" w:color="auto" w:fill="FFFFFF"/>
              </w:rPr>
              <w:t>- Lưu: VT-TH.</w:t>
            </w:r>
          </w:p>
        </w:tc>
        <w:tc>
          <w:tcPr>
            <w:tcW w:w="4679" w:type="dxa"/>
          </w:tcPr>
          <w:p w:rsidR="00381897" w:rsidRPr="00675056" w:rsidRDefault="00675056" w:rsidP="00675056">
            <w:pPr>
              <w:jc w:val="center"/>
              <w:rPr>
                <w:rFonts w:eastAsia="Batang" w:cs="Times New Roman"/>
                <w:b/>
                <w:color w:val="000000"/>
                <w:szCs w:val="28"/>
                <w:lang w:eastAsia="ko-KR"/>
              </w:rPr>
            </w:pPr>
            <w:r w:rsidRPr="00675056">
              <w:rPr>
                <w:rFonts w:eastAsia="Batang" w:cs="Times New Roman"/>
                <w:b/>
                <w:color w:val="000000"/>
                <w:szCs w:val="28"/>
                <w:lang w:eastAsia="ko-KR"/>
              </w:rPr>
              <w:t>TM. ỦY BAN NHÂN DÂN</w:t>
            </w:r>
          </w:p>
          <w:p w:rsidR="00675056" w:rsidRPr="00675056" w:rsidRDefault="00675056" w:rsidP="00675056">
            <w:pPr>
              <w:jc w:val="center"/>
              <w:rPr>
                <w:rFonts w:eastAsia="Batang" w:cs="Times New Roman"/>
                <w:b/>
                <w:color w:val="000000"/>
                <w:szCs w:val="28"/>
                <w:lang w:eastAsia="ko-KR"/>
              </w:rPr>
            </w:pPr>
            <w:r w:rsidRPr="00675056">
              <w:rPr>
                <w:rFonts w:eastAsia="Batang" w:cs="Times New Roman"/>
                <w:b/>
                <w:color w:val="000000"/>
                <w:szCs w:val="28"/>
                <w:lang w:eastAsia="ko-KR"/>
              </w:rPr>
              <w:t>KT. CHỦ TỊCH</w:t>
            </w:r>
          </w:p>
          <w:p w:rsidR="00675056" w:rsidRPr="00675056" w:rsidRDefault="00675056" w:rsidP="00675056">
            <w:pPr>
              <w:jc w:val="center"/>
              <w:rPr>
                <w:rFonts w:eastAsia="Batang" w:cs="Times New Roman"/>
                <w:b/>
                <w:color w:val="000000"/>
                <w:szCs w:val="28"/>
                <w:lang w:eastAsia="ko-KR"/>
              </w:rPr>
            </w:pPr>
            <w:r w:rsidRPr="00675056">
              <w:rPr>
                <w:rFonts w:eastAsia="Batang" w:cs="Times New Roman"/>
                <w:b/>
                <w:color w:val="000000"/>
                <w:szCs w:val="28"/>
                <w:lang w:eastAsia="ko-KR"/>
              </w:rPr>
              <w:t>PHÓ CHỦ TỊCH</w:t>
            </w:r>
          </w:p>
          <w:p w:rsidR="00675056" w:rsidRPr="00675056" w:rsidRDefault="00675056" w:rsidP="00675056">
            <w:pPr>
              <w:jc w:val="center"/>
              <w:rPr>
                <w:rFonts w:eastAsia="Batang" w:cs="Times New Roman"/>
                <w:b/>
                <w:color w:val="000000"/>
                <w:szCs w:val="28"/>
                <w:lang w:eastAsia="ko-KR"/>
              </w:rPr>
            </w:pPr>
          </w:p>
          <w:p w:rsidR="00675056" w:rsidRPr="00675056" w:rsidRDefault="00675056" w:rsidP="00675056">
            <w:pPr>
              <w:jc w:val="center"/>
              <w:rPr>
                <w:rFonts w:eastAsia="Batang" w:cs="Times New Roman"/>
                <w:b/>
                <w:color w:val="000000"/>
                <w:szCs w:val="28"/>
                <w:lang w:eastAsia="ko-KR"/>
              </w:rPr>
            </w:pPr>
          </w:p>
          <w:p w:rsidR="00675056" w:rsidRPr="00675056" w:rsidRDefault="00675056" w:rsidP="00675056">
            <w:pPr>
              <w:jc w:val="center"/>
              <w:rPr>
                <w:rFonts w:eastAsia="Batang" w:cs="Times New Roman"/>
                <w:b/>
                <w:color w:val="000000"/>
                <w:szCs w:val="28"/>
                <w:lang w:eastAsia="ko-KR"/>
              </w:rPr>
            </w:pPr>
          </w:p>
          <w:p w:rsidR="00675056" w:rsidRPr="00675056" w:rsidRDefault="00675056" w:rsidP="00675056">
            <w:pPr>
              <w:jc w:val="center"/>
              <w:rPr>
                <w:rFonts w:eastAsia="Batang" w:cs="Times New Roman"/>
                <w:b/>
                <w:color w:val="000000"/>
                <w:szCs w:val="28"/>
                <w:lang w:eastAsia="ko-KR"/>
              </w:rPr>
            </w:pPr>
          </w:p>
          <w:p w:rsidR="00675056" w:rsidRPr="00BF1460" w:rsidRDefault="00675056" w:rsidP="00675056">
            <w:pPr>
              <w:jc w:val="center"/>
              <w:rPr>
                <w:rFonts w:eastAsia="Batang" w:cs="Times New Roman"/>
                <w:b/>
                <w:color w:val="000000"/>
                <w:sz w:val="24"/>
                <w:szCs w:val="28"/>
                <w:lang w:eastAsia="ko-KR"/>
              </w:rPr>
            </w:pPr>
            <w:bookmarkStart w:id="0" w:name="_GoBack"/>
            <w:bookmarkEnd w:id="0"/>
          </w:p>
          <w:p w:rsidR="00675056" w:rsidRDefault="00675056" w:rsidP="00675056">
            <w:pPr>
              <w:jc w:val="center"/>
              <w:rPr>
                <w:rFonts w:eastAsia="Batang" w:cs="Times New Roman"/>
                <w:color w:val="000000"/>
                <w:szCs w:val="28"/>
                <w:lang w:eastAsia="ko-KR"/>
              </w:rPr>
            </w:pPr>
            <w:r w:rsidRPr="00675056">
              <w:rPr>
                <w:rFonts w:eastAsia="Batang" w:cs="Times New Roman"/>
                <w:b/>
                <w:color w:val="000000"/>
                <w:szCs w:val="28"/>
                <w:lang w:eastAsia="ko-KR"/>
              </w:rPr>
              <w:t>Nguyễn Tiến Dũng</w:t>
            </w:r>
          </w:p>
        </w:tc>
      </w:tr>
    </w:tbl>
    <w:p w:rsidR="00381897" w:rsidRPr="006B3207" w:rsidRDefault="00381897" w:rsidP="006B3207">
      <w:pPr>
        <w:spacing w:before="120" w:after="120" w:line="240" w:lineRule="auto"/>
        <w:ind w:firstLine="720"/>
        <w:jc w:val="both"/>
        <w:rPr>
          <w:rFonts w:eastAsia="Batang" w:cs="Times New Roman"/>
          <w:color w:val="000000"/>
          <w:szCs w:val="28"/>
          <w:lang w:eastAsia="ko-KR"/>
        </w:rPr>
      </w:pPr>
    </w:p>
    <w:sectPr w:rsidR="00381897" w:rsidRPr="006B3207" w:rsidSect="008F5D0D">
      <w:headerReference w:type="default" r:id="rId9"/>
      <w:pgSz w:w="11907" w:h="16840" w:code="9"/>
      <w:pgMar w:top="1134" w:right="85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93E" w:rsidRDefault="0069593E" w:rsidP="008831A4">
      <w:pPr>
        <w:spacing w:line="240" w:lineRule="auto"/>
      </w:pPr>
      <w:r>
        <w:separator/>
      </w:r>
    </w:p>
  </w:endnote>
  <w:endnote w:type="continuationSeparator" w:id="0">
    <w:p w:rsidR="0069593E" w:rsidRDefault="0069593E" w:rsidP="008831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93E" w:rsidRDefault="0069593E" w:rsidP="008831A4">
      <w:pPr>
        <w:spacing w:line="240" w:lineRule="auto"/>
      </w:pPr>
      <w:r>
        <w:separator/>
      </w:r>
    </w:p>
  </w:footnote>
  <w:footnote w:type="continuationSeparator" w:id="0">
    <w:p w:rsidR="0069593E" w:rsidRDefault="0069593E" w:rsidP="008831A4">
      <w:pPr>
        <w:spacing w:line="240" w:lineRule="auto"/>
      </w:pPr>
      <w:r>
        <w:continuationSeparator/>
      </w:r>
    </w:p>
  </w:footnote>
  <w:footnote w:id="1">
    <w:p w:rsidR="008831A4" w:rsidRPr="00DB729C" w:rsidRDefault="00DB729C" w:rsidP="00DB729C">
      <w:pPr>
        <w:pStyle w:val="FootnoteText"/>
        <w:ind w:firstLine="720"/>
        <w:jc w:val="both"/>
      </w:pPr>
      <w:r w:rsidRPr="00DB729C">
        <w:rPr>
          <w:vertAlign w:val="superscript"/>
        </w:rPr>
        <w:t>(</w:t>
      </w:r>
      <w:r w:rsidR="008831A4" w:rsidRPr="00DB729C">
        <w:rPr>
          <w:rStyle w:val="FootnoteReference"/>
        </w:rPr>
        <w:footnoteRef/>
      </w:r>
      <w:r w:rsidRPr="00DB729C">
        <w:rPr>
          <w:vertAlign w:val="superscript"/>
        </w:rPr>
        <w:t>)</w:t>
      </w:r>
      <w:r w:rsidR="008831A4" w:rsidRPr="00DB729C">
        <w:t xml:space="preserve"> Về tăng cường, nâng cao hiệu quả công tác phòng, chống và kiểm soát ma túy</w:t>
      </w:r>
    </w:p>
  </w:footnote>
  <w:footnote w:id="2">
    <w:p w:rsidR="008831A4" w:rsidRPr="00DB729C" w:rsidRDefault="00DB729C" w:rsidP="00DB729C">
      <w:pPr>
        <w:pStyle w:val="FootnoteText"/>
        <w:ind w:firstLine="720"/>
        <w:jc w:val="both"/>
      </w:pPr>
      <w:proofErr w:type="gramStart"/>
      <w:r w:rsidRPr="0028108D">
        <w:rPr>
          <w:vertAlign w:val="superscript"/>
        </w:rPr>
        <w:t>(</w:t>
      </w:r>
      <w:r w:rsidR="008831A4" w:rsidRPr="0028108D">
        <w:rPr>
          <w:rStyle w:val="FootnoteReference"/>
        </w:rPr>
        <w:footnoteRef/>
      </w:r>
      <w:r w:rsidRPr="0028108D">
        <w:rPr>
          <w:vertAlign w:val="superscript"/>
        </w:rPr>
        <w:t>)</w:t>
      </w:r>
      <w:r w:rsidR="008831A4" w:rsidRPr="00DB729C">
        <w:t xml:space="preserve"> Ban hành Kế hoạch triển khai thực hiện Chỉ thị số 36-CT/TW; Luật Phòng, chống ma túy ngày 30/03/2021.</w:t>
      </w:r>
      <w:proofErr w:type="gramEnd"/>
    </w:p>
  </w:footnote>
  <w:footnote w:id="3">
    <w:p w:rsidR="008831A4" w:rsidRPr="00DB729C" w:rsidRDefault="00DB729C" w:rsidP="00DB729C">
      <w:pPr>
        <w:pStyle w:val="FootnoteText"/>
        <w:widowControl w:val="0"/>
        <w:ind w:firstLine="720"/>
        <w:jc w:val="both"/>
      </w:pPr>
      <w:r w:rsidRPr="00DB729C">
        <w:rPr>
          <w:vertAlign w:val="superscript"/>
        </w:rPr>
        <w:t>(</w:t>
      </w:r>
      <w:r w:rsidR="008831A4" w:rsidRPr="00DB729C">
        <w:rPr>
          <w:rStyle w:val="FootnoteReference"/>
        </w:rPr>
        <w:footnoteRef/>
      </w:r>
      <w:r w:rsidRPr="00DB729C">
        <w:rPr>
          <w:vertAlign w:val="superscript"/>
        </w:rPr>
        <w:t>)</w:t>
      </w:r>
      <w:r w:rsidR="008831A4" w:rsidRPr="00DB729C">
        <w:t xml:space="preserve"> Quy định chi tiết một số điều của Luật Phòng, chống ma túy, Luật Xử lý vi phạm hành chính về cai nghiện ma túy và quản lý sau cai nghiện ma túy và tăng cường, nâng cao hiệu quả công tác phòng, chống và kiểm soát ma túy.</w:t>
      </w:r>
    </w:p>
  </w:footnote>
  <w:footnote w:id="4">
    <w:p w:rsidR="008831A4" w:rsidRPr="00DB729C" w:rsidRDefault="00DB729C" w:rsidP="00DB729C">
      <w:pPr>
        <w:pStyle w:val="FootnoteText"/>
        <w:ind w:firstLine="720"/>
        <w:jc w:val="both"/>
      </w:pPr>
      <w:r w:rsidRPr="00DB729C">
        <w:rPr>
          <w:vertAlign w:val="superscript"/>
        </w:rPr>
        <w:t>(</w:t>
      </w:r>
      <w:r w:rsidR="008831A4" w:rsidRPr="00DB729C">
        <w:rPr>
          <w:rStyle w:val="FootnoteReference"/>
        </w:rPr>
        <w:footnoteRef/>
      </w:r>
      <w:r w:rsidRPr="00DB729C">
        <w:rPr>
          <w:vertAlign w:val="superscript"/>
        </w:rPr>
        <w:t>)</w:t>
      </w:r>
      <w:r w:rsidR="008831A4" w:rsidRPr="00DB729C">
        <w:t xml:space="preserve"> Công văn số 4305/UBND-NC ngày 06/12/2021; Kế hoạch số 3959/KH-UBND ngày 03/11/2021; Công văn số 787/UBND-</w:t>
      </w:r>
      <w:proofErr w:type="gramStart"/>
      <w:r w:rsidR="008831A4" w:rsidRPr="00DB729C">
        <w:t>KGVX  ngày</w:t>
      </w:r>
      <w:proofErr w:type="gramEnd"/>
      <w:r w:rsidR="008831A4" w:rsidRPr="00DB729C">
        <w:t xml:space="preserve"> 21/03/2022.</w:t>
      </w:r>
    </w:p>
  </w:footnote>
  <w:footnote w:id="5">
    <w:p w:rsidR="008831A4" w:rsidRPr="00DB729C" w:rsidRDefault="00DB729C" w:rsidP="00DB729C">
      <w:pPr>
        <w:pStyle w:val="FootnoteText"/>
        <w:ind w:firstLine="720"/>
        <w:jc w:val="both"/>
      </w:pPr>
      <w:r w:rsidRPr="00DB729C">
        <w:rPr>
          <w:vertAlign w:val="superscript"/>
        </w:rPr>
        <w:t>(</w:t>
      </w:r>
      <w:r w:rsidR="008831A4" w:rsidRPr="00DB729C">
        <w:rPr>
          <w:rStyle w:val="FootnoteReference"/>
        </w:rPr>
        <w:footnoteRef/>
      </w:r>
      <w:r w:rsidRPr="00DB729C">
        <w:rPr>
          <w:vertAlign w:val="superscript"/>
        </w:rPr>
        <w:t>)</w:t>
      </w:r>
      <w:r w:rsidR="008831A4" w:rsidRPr="00DB729C">
        <w:rPr>
          <w:vertAlign w:val="superscript"/>
        </w:rPr>
        <w:t xml:space="preserve"> </w:t>
      </w:r>
      <w:r w:rsidR="008831A4" w:rsidRPr="00DB729C">
        <w:t>Công văn số 2149/UBND-TH ngày 09/12/2021 của Ủy ban nhân dân huyện Ia H’Drai về tăng cường, nâng cao hiệu quả công tác phòng, chống và kiểm soát ma túy trên địa bàn huyện; Công văn số 623/UBND-TH ngày 28/04/2022 của Ủy ban nhân dân huyện về tăng cường công tác phòng, chống mại dâm; phòng, chống ma túy; phòng, chống buôn bán người; Công văn số 447/UBND ngày 25/03/2023 của Ủy ban nhân dân huyện về việc tăng cường thực hiện công tác cai nghiện và quản lý sau cai nghiện ma túy trên địa bàn huyện.</w:t>
      </w:r>
    </w:p>
  </w:footnote>
  <w:footnote w:id="6">
    <w:p w:rsidR="00786411" w:rsidRPr="002C4271" w:rsidRDefault="00786411" w:rsidP="002C4271">
      <w:pPr>
        <w:ind w:firstLine="720"/>
        <w:jc w:val="both"/>
        <w:rPr>
          <w:i/>
          <w:color w:val="000000" w:themeColor="text1"/>
          <w:sz w:val="20"/>
          <w:szCs w:val="20"/>
        </w:rPr>
      </w:pPr>
      <w:r w:rsidRPr="00DA32AB">
        <w:rPr>
          <w:sz w:val="20"/>
          <w:szCs w:val="20"/>
          <w:vertAlign w:val="superscript"/>
        </w:rPr>
        <w:t>(</w:t>
      </w:r>
      <w:r w:rsidRPr="00DA32AB">
        <w:rPr>
          <w:rStyle w:val="FootnoteReference"/>
          <w:sz w:val="20"/>
          <w:szCs w:val="20"/>
        </w:rPr>
        <w:footnoteRef/>
      </w:r>
      <w:r w:rsidRPr="00DA32AB">
        <w:rPr>
          <w:sz w:val="20"/>
          <w:szCs w:val="20"/>
          <w:vertAlign w:val="superscript"/>
        </w:rPr>
        <w:t>)</w:t>
      </w:r>
      <w:r w:rsidRPr="00DA32AB">
        <w:rPr>
          <w:sz w:val="20"/>
          <w:szCs w:val="20"/>
        </w:rPr>
        <w:t xml:space="preserve"> Kế hoạch số 18/KH-UBND  ngày 09/02/2022 của Ủy ban nhân dân huyện Ia H’Drai về triển khai công tác phòng, chống tham nhũng và thực hiện Chỉ thị số 10/CT-TTg ngày 22 tháng 4 năm 2019 của Thủ tướng Chính phủ trên địa bàn huyện Ia H’Drai năm 2022; Công văn số 249/UBND-TH  ngày 17/02/2022 của UBND huyện Ia H’Drai về việc triển khai công tác phòng, chống tham nhũng, tiêu cực năm 2022; Quyết định số 34/QĐ-UBND, ngày 14/02/2022 của UBND huyện Ia H’Drai về Ban hành Chương trình hành động của Ủy ban nhân dân huyện Ia H’Drai về thực hành tiết kiệm, chống lãng phí năm 2022;</w:t>
      </w:r>
      <w:r w:rsidRPr="00DA32AB">
        <w:rPr>
          <w:rFonts w:ascii="Helvetica" w:hAnsi="Helvetica" w:cs="Helvetica"/>
          <w:sz w:val="20"/>
          <w:szCs w:val="20"/>
          <w:shd w:val="clear" w:color="auto" w:fill="FFFFCC"/>
        </w:rPr>
        <w:t xml:space="preserve"> </w:t>
      </w:r>
      <w:r w:rsidRPr="00DA32AB">
        <w:rPr>
          <w:sz w:val="20"/>
          <w:szCs w:val="20"/>
        </w:rPr>
        <w:t>Kế hoạch số 30/KH-UBND ngày 28/02/2022 về việc thực hiện kê khai, công khai bản kê khai tài sản, thu nhập năm 2022 trên địa bàn huyện Ia H’Drai ;</w:t>
      </w:r>
      <w:r w:rsidRPr="00DA32AB">
        <w:rPr>
          <w:rFonts w:eastAsia="Times New Roman" w:cs="Times New Roman"/>
          <w:sz w:val="20"/>
          <w:szCs w:val="20"/>
        </w:rPr>
        <w:t xml:space="preserve"> </w:t>
      </w:r>
      <w:r w:rsidRPr="00DA32AB">
        <w:rPr>
          <w:sz w:val="20"/>
          <w:szCs w:val="20"/>
        </w:rPr>
        <w:t>Công văn số 450/UBND-TH, ngày 25/3/2022 về việc thực hiện công khai, minh bạch theo quy định của Luật phòng, chống tham nhũng; Kế  hoạch  số  71/KH-UBND  ngày  19/4/2022  thực  hiện các giải pháp nâng  cao  chất  lượng  công tác phòng, chống tham nhũng trên địa bàn huyện Ia H’Drai; Kế  hoạch  số  82/KH-UBND  ngày  29/4/2022 về việc luân chuyển công chức, viên chức không giữ chức vụ lãnh đạo, quản lý; Kế hoạch số 83/KH-UBND ngày 04/5/2022 về việc đánh giá công tác phòng, chống tham nhũng năm 2021của huyện Ia H’Drai; Kế hoạch số 130/KH-UBND ngày 19/7/2022 Kế hoạch khắc phục và triển khai thực hiện các nhiệm vụ trọng tâm nhằm cải thiện, nâng cao Chỉ số hiệu quả quản trị và hành chính công (PAPI) và Chỉ số Cải cách hành chính (PAR INDEX) huyện Ia H’Drai năm 2022; Công văn số 1270/UBND-TH, ngày 08/8/2022 về việc triển khai công tác phòng, chống tham nhũng, tiêu cực 6 tháng cuối năm 2022; Công văn số 1459/UBND-TH, ngày 05/9/2022 về việc thực hiện công tác phòng, chống tham nhũng, tiêu cực trên địa bàn huyện; Công văn số 1575/UBND-TH, ngày 22/9/2022 về việc triển khai chỉ đạo của Bộ Chính trị về công tác phòng, chống tham nhũng, tiêu cực; Công văn số 1649/UBND-TH, ngày04/10/2022 về việc triển khai công tác phòng, chống tham nhũng, tiêu cực; Công văn số 1712/UBND-TH, ngày 12/10/2022 về việc tiếp tục triển khai nhiệm vụ, giải pháp để nâng cao hiệu quả công tác phòng, chống tham nhũng, tiêu cực; Công văn số 1768/UBND-TH, ngày 18/10/2022 về việc</w:t>
      </w:r>
      <w:r w:rsidRPr="00DA32AB">
        <w:rPr>
          <w:rFonts w:ascii="Arial" w:hAnsi="Arial" w:cs="Arial"/>
          <w:sz w:val="20"/>
          <w:szCs w:val="20"/>
          <w:shd w:val="clear" w:color="auto" w:fill="FFFFFF"/>
        </w:rPr>
        <w:t xml:space="preserve"> </w:t>
      </w:r>
      <w:r w:rsidRPr="00DA32AB">
        <w:rPr>
          <w:rFonts w:cs="Times New Roman"/>
          <w:sz w:val="20"/>
          <w:szCs w:val="20"/>
          <w:shd w:val="clear" w:color="auto" w:fill="FFFFFF"/>
        </w:rPr>
        <w:t xml:space="preserve">triển khai </w:t>
      </w:r>
      <w:r w:rsidRPr="00DA32AB">
        <w:rPr>
          <w:sz w:val="20"/>
          <w:szCs w:val="20"/>
        </w:rPr>
        <w:t>thực hiện Hướng dẫn số 25-HD/BCĐTW của Ban Chỉ đạo Trung ương về phòng, chống tham nhũng, tiêu cực; Công văn số 2067/UBND-TH, ngày 02/12/2022 về việc</w:t>
      </w:r>
      <w:r w:rsidRPr="00DA32AB">
        <w:rPr>
          <w:rFonts w:ascii="Arial" w:hAnsi="Arial" w:cs="Arial"/>
          <w:sz w:val="20"/>
          <w:szCs w:val="20"/>
          <w:shd w:val="clear" w:color="auto" w:fill="FFFFFF"/>
        </w:rPr>
        <w:t xml:space="preserve"> </w:t>
      </w:r>
      <w:r w:rsidRPr="00DA32AB">
        <w:rPr>
          <w:sz w:val="20"/>
          <w:szCs w:val="20"/>
        </w:rPr>
        <w:t xml:space="preserve">thực hiệncông tác phòng, chống tham nhũng, tiêu cực; </w:t>
      </w:r>
      <w:r w:rsidRPr="00DA32AB">
        <w:rPr>
          <w:color w:val="000000" w:themeColor="text1"/>
          <w:sz w:val="20"/>
          <w:szCs w:val="20"/>
        </w:rPr>
        <w:t>Văn bản số 58/UBND-NC, ngày 17/01/2023 về việc phòng, chống tham nhũng, tiêu cực dịp Tết nguyên đán Quý Mão năm 2023 trên địa bàn huyện; Quyết định số 27/QĐ-UBND, ngày 15/02/2023 về việc ban hành chương trình hành động của Ủy ban nhân dân huyện Ia H’Drai về thực hành tiết kiệm chống lãng phí năm 2023; Văn bản số 07/UBND-TH, ngày 20/02/2023 về việc tăng cường thực hiện công tác phòng, chống tham nhũng, tiêu cực trên địa bàn huyện; Kế hoạch số 29/KH-UBND, ngày 21/02/2023 của Ủy ban nhân dân huyện Ia H’Drai về việc thực hiện kê khai, công khai bản kê khai tài sản, thu nhập năm 2023; Kế hoạch số 41/KH-UBND, ngày 09/3/2023 của Ủy ban nhân dân huyện Ia H’Drai về việc triển khai công tác phòng, chống</w:t>
      </w:r>
      <w:r w:rsidRPr="00A67FBD">
        <w:rPr>
          <w:i/>
          <w:color w:val="000000" w:themeColor="text1"/>
          <w:sz w:val="20"/>
          <w:szCs w:val="20"/>
        </w:rPr>
        <w:t xml:space="preserve"> </w:t>
      </w:r>
      <w:r w:rsidRPr="002C4271">
        <w:rPr>
          <w:color w:val="000000" w:themeColor="text1"/>
          <w:sz w:val="20"/>
          <w:szCs w:val="20"/>
        </w:rPr>
        <w:t>tham nhũng, tiêu cực và tình trạng nhũng nhiễu, gây phiền hà cho người dân, doanh nghiệp trong giải quyết công việc trên địa bàn huyện năm 2023; Văn bản số 330/UBND-TH, ngày 15/3/2023 về việc xây dựng và thực hiện Kế hoạch phòng, chống tham nhũng, tiêu cực năm 2023 trên địa bàn huyện; Kế hoạch số 60/KH-UBND, ngày 27/3/2023 của Ủy ban nhân dân huyện Ia H’Drai về việc triển khai thực hiện cơ chế kiểm soát quyền lực, kiểm soát xung đột lợi ích góp phần phòng ngừa tham nhũng, tiêu cực trên địa bàn huyện Ia H’Drai; Kế hoạch số 67/KH-UBND, ngày 30/3/2023 của Ủy ban nhân dân huyện Ia H’Drai về việc thực hiện đánh giá công tác phòng, chống tham nhũng năm 2022; Kế hoạch số 84/KH-UBND, ngày 14/4/2023 của Ủy ban nhân dân huyện Ia H’Drai về việc thực hiện chuyển đổi vị trí công tác đối với công chức, viên chức trong các cơ quan chuyên  môn, đơn vị sự nghiệp công lập thuộc UBND huyện và UBND các xã năm 2023.</w:t>
      </w:r>
    </w:p>
  </w:footnote>
  <w:footnote w:id="7">
    <w:p w:rsidR="00786411" w:rsidRPr="0058101A" w:rsidRDefault="0058101A" w:rsidP="00786411">
      <w:pPr>
        <w:pStyle w:val="FootnoteText"/>
        <w:ind w:firstLine="720"/>
      </w:pPr>
      <w:r w:rsidRPr="0058101A">
        <w:rPr>
          <w:color w:val="000000" w:themeColor="text1"/>
          <w:vertAlign w:val="superscript"/>
        </w:rPr>
        <w:t>(</w:t>
      </w:r>
      <w:r w:rsidR="00786411" w:rsidRPr="0058101A">
        <w:rPr>
          <w:rStyle w:val="FootnoteReference"/>
          <w:color w:val="000000" w:themeColor="text1"/>
        </w:rPr>
        <w:footnoteRef/>
      </w:r>
      <w:r w:rsidRPr="0058101A">
        <w:rPr>
          <w:color w:val="000000" w:themeColor="text1"/>
          <w:vertAlign w:val="superscript"/>
        </w:rPr>
        <w:t>)</w:t>
      </w:r>
      <w:r w:rsidR="00786411" w:rsidRPr="0058101A">
        <w:rPr>
          <w:color w:val="000000" w:themeColor="text1"/>
        </w:rPr>
        <w:t xml:space="preserve"> Kế hoạch số 30/KH-UBND ngày 28/02/2022 về vi</w:t>
      </w:r>
      <w:r w:rsidR="00786411" w:rsidRPr="0058101A">
        <w:t>ệc thực hiện kê khai, công khai bản kê khai tài sản, thu nhập năm 2022 trên địa bàn huyện Ia H’Drai; Kế hoạch số 29/KH-UBND, ngày 21/02/2023 của Ủy ban nhân dân huyện Ia H’Drai về việc thực hiện kê khai, công khai bản kê khai tài sản, thu nhập năm 2023.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799107"/>
      <w:docPartObj>
        <w:docPartGallery w:val="Page Numbers (Top of Page)"/>
        <w:docPartUnique/>
      </w:docPartObj>
    </w:sdtPr>
    <w:sdtEndPr>
      <w:rPr>
        <w:noProof/>
      </w:rPr>
    </w:sdtEndPr>
    <w:sdtContent>
      <w:p w:rsidR="008F5D0D" w:rsidRDefault="008F5D0D">
        <w:pPr>
          <w:pStyle w:val="Header"/>
          <w:jc w:val="center"/>
        </w:pPr>
        <w:r>
          <w:fldChar w:fldCharType="begin"/>
        </w:r>
        <w:r>
          <w:instrText xml:space="preserve"> PAGE   \* MERGEFORMAT </w:instrText>
        </w:r>
        <w:r>
          <w:fldChar w:fldCharType="separate"/>
        </w:r>
        <w:r w:rsidR="00BF1460">
          <w:rPr>
            <w:noProof/>
          </w:rPr>
          <w:t>9</w:t>
        </w:r>
        <w:r>
          <w:rPr>
            <w:noProof/>
          </w:rPr>
          <w:fldChar w:fldCharType="end"/>
        </w:r>
      </w:p>
    </w:sdtContent>
  </w:sdt>
  <w:p w:rsidR="008F5D0D" w:rsidRDefault="008F5D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67A"/>
    <w:multiLevelType w:val="hybridMultilevel"/>
    <w:tmpl w:val="967C8AFE"/>
    <w:lvl w:ilvl="0" w:tplc="734EDA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B81783B"/>
    <w:multiLevelType w:val="hybridMultilevel"/>
    <w:tmpl w:val="36AE1230"/>
    <w:lvl w:ilvl="0" w:tplc="41BAC904">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C1B"/>
    <w:rsid w:val="00035FB3"/>
    <w:rsid w:val="00144114"/>
    <w:rsid w:val="001D206D"/>
    <w:rsid w:val="0028108D"/>
    <w:rsid w:val="002C4271"/>
    <w:rsid w:val="00381897"/>
    <w:rsid w:val="004618D2"/>
    <w:rsid w:val="004B2CEB"/>
    <w:rsid w:val="0058101A"/>
    <w:rsid w:val="005B3CD3"/>
    <w:rsid w:val="006071F2"/>
    <w:rsid w:val="00625220"/>
    <w:rsid w:val="0064668C"/>
    <w:rsid w:val="00675056"/>
    <w:rsid w:val="0069593E"/>
    <w:rsid w:val="006A3D75"/>
    <w:rsid w:val="006B3207"/>
    <w:rsid w:val="00786411"/>
    <w:rsid w:val="00845085"/>
    <w:rsid w:val="008831A4"/>
    <w:rsid w:val="008F5D0D"/>
    <w:rsid w:val="009267B9"/>
    <w:rsid w:val="009422BD"/>
    <w:rsid w:val="00957A26"/>
    <w:rsid w:val="00992E9F"/>
    <w:rsid w:val="00AE2C0F"/>
    <w:rsid w:val="00B95817"/>
    <w:rsid w:val="00BE1EED"/>
    <w:rsid w:val="00BF1460"/>
    <w:rsid w:val="00C129A8"/>
    <w:rsid w:val="00C9403A"/>
    <w:rsid w:val="00CD72B5"/>
    <w:rsid w:val="00D810AD"/>
    <w:rsid w:val="00DA08AC"/>
    <w:rsid w:val="00DA32AB"/>
    <w:rsid w:val="00DB729C"/>
    <w:rsid w:val="00E132BA"/>
    <w:rsid w:val="00E702B9"/>
    <w:rsid w:val="00E92AB7"/>
    <w:rsid w:val="00EA4EC5"/>
    <w:rsid w:val="00EC2B57"/>
    <w:rsid w:val="00EE627A"/>
    <w:rsid w:val="00F10BD5"/>
    <w:rsid w:val="00F63645"/>
    <w:rsid w:val="00F84C91"/>
    <w:rsid w:val="00FA2C1B"/>
    <w:rsid w:val="00FF2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2C1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31A4"/>
    <w:pPr>
      <w:ind w:left="720"/>
      <w:contextualSpacing/>
    </w:pPr>
  </w:style>
  <w:style w:type="paragraph" w:styleId="NormalWeb">
    <w:name w:val="Normal (Web)"/>
    <w:basedOn w:val="Normal"/>
    <w:uiPriority w:val="99"/>
    <w:semiHidden/>
    <w:unhideWhenUsed/>
    <w:rsid w:val="008831A4"/>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8831A4"/>
    <w:pPr>
      <w:spacing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8831A4"/>
    <w:rPr>
      <w:rFonts w:eastAsia="Times New Roman" w:cs="Times New Roman"/>
      <w:sz w:val="20"/>
      <w:szCs w:val="20"/>
    </w:rPr>
  </w:style>
  <w:style w:type="character" w:styleId="FootnoteReference">
    <w:name w:val="footnote reference"/>
    <w:uiPriority w:val="99"/>
    <w:semiHidden/>
    <w:unhideWhenUsed/>
    <w:rsid w:val="008831A4"/>
    <w:rPr>
      <w:vertAlign w:val="superscript"/>
    </w:rPr>
  </w:style>
  <w:style w:type="paragraph" w:styleId="Header">
    <w:name w:val="header"/>
    <w:basedOn w:val="Normal"/>
    <w:link w:val="HeaderChar"/>
    <w:uiPriority w:val="99"/>
    <w:unhideWhenUsed/>
    <w:rsid w:val="008F5D0D"/>
    <w:pPr>
      <w:tabs>
        <w:tab w:val="center" w:pos="4680"/>
        <w:tab w:val="right" w:pos="9360"/>
      </w:tabs>
      <w:spacing w:line="240" w:lineRule="auto"/>
    </w:pPr>
  </w:style>
  <w:style w:type="character" w:customStyle="1" w:styleId="HeaderChar">
    <w:name w:val="Header Char"/>
    <w:basedOn w:val="DefaultParagraphFont"/>
    <w:link w:val="Header"/>
    <w:uiPriority w:val="99"/>
    <w:rsid w:val="008F5D0D"/>
  </w:style>
  <w:style w:type="paragraph" w:styleId="Footer">
    <w:name w:val="footer"/>
    <w:basedOn w:val="Normal"/>
    <w:link w:val="FooterChar"/>
    <w:uiPriority w:val="99"/>
    <w:unhideWhenUsed/>
    <w:rsid w:val="008F5D0D"/>
    <w:pPr>
      <w:tabs>
        <w:tab w:val="center" w:pos="4680"/>
        <w:tab w:val="right" w:pos="9360"/>
      </w:tabs>
      <w:spacing w:line="240" w:lineRule="auto"/>
    </w:pPr>
  </w:style>
  <w:style w:type="character" w:customStyle="1" w:styleId="FooterChar">
    <w:name w:val="Footer Char"/>
    <w:basedOn w:val="DefaultParagraphFont"/>
    <w:link w:val="Footer"/>
    <w:uiPriority w:val="99"/>
    <w:rsid w:val="008F5D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2C1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31A4"/>
    <w:pPr>
      <w:ind w:left="720"/>
      <w:contextualSpacing/>
    </w:pPr>
  </w:style>
  <w:style w:type="paragraph" w:styleId="NormalWeb">
    <w:name w:val="Normal (Web)"/>
    <w:basedOn w:val="Normal"/>
    <w:uiPriority w:val="99"/>
    <w:semiHidden/>
    <w:unhideWhenUsed/>
    <w:rsid w:val="008831A4"/>
    <w:pPr>
      <w:spacing w:before="100" w:beforeAutospacing="1" w:after="100" w:afterAutospacing="1" w:line="240" w:lineRule="auto"/>
    </w:pPr>
    <w:rPr>
      <w:rFonts w:eastAsia="Times New Roman" w:cs="Times New Roman"/>
      <w:sz w:val="24"/>
      <w:szCs w:val="24"/>
    </w:rPr>
  </w:style>
  <w:style w:type="paragraph" w:styleId="FootnoteText">
    <w:name w:val="footnote text"/>
    <w:basedOn w:val="Normal"/>
    <w:link w:val="FootnoteTextChar"/>
    <w:uiPriority w:val="99"/>
    <w:semiHidden/>
    <w:unhideWhenUsed/>
    <w:rsid w:val="008831A4"/>
    <w:pPr>
      <w:spacing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8831A4"/>
    <w:rPr>
      <w:rFonts w:eastAsia="Times New Roman" w:cs="Times New Roman"/>
      <w:sz w:val="20"/>
      <w:szCs w:val="20"/>
    </w:rPr>
  </w:style>
  <w:style w:type="character" w:styleId="FootnoteReference">
    <w:name w:val="footnote reference"/>
    <w:uiPriority w:val="99"/>
    <w:semiHidden/>
    <w:unhideWhenUsed/>
    <w:rsid w:val="008831A4"/>
    <w:rPr>
      <w:vertAlign w:val="superscript"/>
    </w:rPr>
  </w:style>
  <w:style w:type="paragraph" w:styleId="Header">
    <w:name w:val="header"/>
    <w:basedOn w:val="Normal"/>
    <w:link w:val="HeaderChar"/>
    <w:uiPriority w:val="99"/>
    <w:unhideWhenUsed/>
    <w:rsid w:val="008F5D0D"/>
    <w:pPr>
      <w:tabs>
        <w:tab w:val="center" w:pos="4680"/>
        <w:tab w:val="right" w:pos="9360"/>
      </w:tabs>
      <w:spacing w:line="240" w:lineRule="auto"/>
    </w:pPr>
  </w:style>
  <w:style w:type="character" w:customStyle="1" w:styleId="HeaderChar">
    <w:name w:val="Header Char"/>
    <w:basedOn w:val="DefaultParagraphFont"/>
    <w:link w:val="Header"/>
    <w:uiPriority w:val="99"/>
    <w:rsid w:val="008F5D0D"/>
  </w:style>
  <w:style w:type="paragraph" w:styleId="Footer">
    <w:name w:val="footer"/>
    <w:basedOn w:val="Normal"/>
    <w:link w:val="FooterChar"/>
    <w:uiPriority w:val="99"/>
    <w:unhideWhenUsed/>
    <w:rsid w:val="008F5D0D"/>
    <w:pPr>
      <w:tabs>
        <w:tab w:val="center" w:pos="4680"/>
        <w:tab w:val="right" w:pos="9360"/>
      </w:tabs>
      <w:spacing w:line="240" w:lineRule="auto"/>
    </w:pPr>
  </w:style>
  <w:style w:type="character" w:customStyle="1" w:styleId="FooterChar">
    <w:name w:val="Footer Char"/>
    <w:basedOn w:val="DefaultParagraphFont"/>
    <w:link w:val="Footer"/>
    <w:uiPriority w:val="99"/>
    <w:rsid w:val="008F5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60173-741E-4227-A6FE-94FA435B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3154</Words>
  <Characters>17979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DELL</cp:lastModifiedBy>
  <cp:revision>39</cp:revision>
  <dcterms:created xsi:type="dcterms:W3CDTF">2023-06-22T07:32:00Z</dcterms:created>
  <dcterms:modified xsi:type="dcterms:W3CDTF">2023-06-23T07:01:00Z</dcterms:modified>
</cp:coreProperties>
</file>